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FB" w:rsidRDefault="003314FB" w:rsidP="003314F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E0">
        <w:rPr>
          <w:rFonts w:ascii="Times New Roman" w:hAnsi="Times New Roman" w:cs="Times New Roman"/>
          <w:b/>
          <w:sz w:val="28"/>
          <w:szCs w:val="28"/>
        </w:rPr>
        <w:t>Информация для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8E0">
        <w:rPr>
          <w:rFonts w:ascii="Times New Roman" w:hAnsi="Times New Roman" w:cs="Times New Roman"/>
          <w:b/>
          <w:sz w:val="28"/>
          <w:szCs w:val="28"/>
        </w:rPr>
        <w:t>об аттестации</w:t>
      </w:r>
    </w:p>
    <w:p w:rsidR="003314FB" w:rsidRPr="00EE28E0" w:rsidRDefault="003314FB" w:rsidP="003314F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E0">
        <w:rPr>
          <w:rFonts w:ascii="Times New Roman" w:hAnsi="Times New Roman" w:cs="Times New Roman"/>
          <w:b/>
          <w:sz w:val="28"/>
          <w:szCs w:val="28"/>
        </w:rPr>
        <w:t>без проведения оценки результатов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8E0">
        <w:rPr>
          <w:rFonts w:ascii="Times New Roman" w:hAnsi="Times New Roman" w:cs="Times New Roman"/>
          <w:b/>
          <w:sz w:val="28"/>
          <w:szCs w:val="28"/>
        </w:rPr>
        <w:t>в целях установления квалификационной категории</w:t>
      </w:r>
    </w:p>
    <w:p w:rsidR="003314FB" w:rsidRDefault="003314FB" w:rsidP="003314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4FB" w:rsidRPr="00C734C7" w:rsidRDefault="003314FB" w:rsidP="0033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237">
        <w:rPr>
          <w:rFonts w:ascii="Times New Roman" w:hAnsi="Times New Roman"/>
          <w:sz w:val="28"/>
          <w:szCs w:val="28"/>
        </w:rPr>
        <w:t>Пунктом 5.7. Регламент</w:t>
      </w:r>
      <w:r>
        <w:rPr>
          <w:rFonts w:ascii="Times New Roman" w:hAnsi="Times New Roman"/>
          <w:sz w:val="28"/>
          <w:szCs w:val="28"/>
        </w:rPr>
        <w:t>а</w:t>
      </w:r>
      <w:r w:rsidRPr="00B74237">
        <w:rPr>
          <w:rFonts w:ascii="Times New Roman" w:hAnsi="Times New Roman"/>
          <w:sz w:val="28"/>
          <w:szCs w:val="28"/>
        </w:rPr>
        <w:t xml:space="preserve"> работы аттестационной комиссии Саратовской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237">
        <w:rPr>
          <w:rFonts w:ascii="Times New Roman" w:hAnsi="Times New Roman"/>
          <w:sz w:val="28"/>
          <w:szCs w:val="28"/>
        </w:rPr>
        <w:t xml:space="preserve">предусматривается </w:t>
      </w:r>
      <w:r>
        <w:rPr>
          <w:rFonts w:ascii="Times New Roman" w:hAnsi="Times New Roman"/>
          <w:sz w:val="28"/>
          <w:szCs w:val="28"/>
        </w:rPr>
        <w:t>а</w:t>
      </w:r>
      <w:r w:rsidRPr="00C734C7">
        <w:rPr>
          <w:rFonts w:ascii="Times New Roman" w:hAnsi="Times New Roman"/>
          <w:sz w:val="28"/>
          <w:szCs w:val="28"/>
        </w:rPr>
        <w:t>ттестация педагогических работников, имеющих квалификационную категорию, в целях установления той же квалификационной категории без проведения оценки результатов профессиональной деятельности в отношении следующих педагогических работников:</w:t>
      </w:r>
    </w:p>
    <w:p w:rsidR="003314FB" w:rsidRPr="00C734C7" w:rsidRDefault="003314FB" w:rsidP="0033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734C7">
        <w:rPr>
          <w:rFonts w:ascii="Times New Roman" w:hAnsi="Times New Roman"/>
          <w:sz w:val="28"/>
          <w:szCs w:val="28"/>
        </w:rPr>
        <w:t>получивших</w:t>
      </w:r>
      <w:proofErr w:type="gramEnd"/>
      <w:r w:rsidRPr="00C734C7">
        <w:rPr>
          <w:rFonts w:ascii="Times New Roman" w:hAnsi="Times New Roman"/>
          <w:sz w:val="28"/>
          <w:szCs w:val="28"/>
        </w:rPr>
        <w:t xml:space="preserve"> государственные награды Российской Федерации: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34C7">
        <w:rPr>
          <w:rFonts w:ascii="Times New Roman" w:hAnsi="Times New Roman"/>
          <w:sz w:val="28"/>
          <w:szCs w:val="28"/>
        </w:rPr>
        <w:t>«Народный артист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«Народный учитель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«Народный художник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«Заслуженный артист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«Заслуженный деятель искусств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«Заслуженный мастер производственного обучения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«Заслуженный работник культуры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«Заслуженный работник физической культуры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«Заслуженный учитель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«Заслуженный художник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«Заслуженный работник здравоохранения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«Заслуженный врач Российской Федерации»;</w:t>
      </w:r>
      <w:proofErr w:type="gramEnd"/>
    </w:p>
    <w:p w:rsidR="003314FB" w:rsidRPr="00C734C7" w:rsidRDefault="003314FB" w:rsidP="0033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C734C7">
        <w:rPr>
          <w:rFonts w:ascii="Times New Roman" w:hAnsi="Times New Roman"/>
          <w:sz w:val="28"/>
          <w:szCs w:val="28"/>
        </w:rPr>
        <w:t xml:space="preserve"> получивших ведомственные награды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</w:t>
      </w:r>
      <w:r w:rsidRPr="00071B20">
        <w:rPr>
          <w:rFonts w:ascii="Times New Roman" w:hAnsi="Times New Roman"/>
          <w:b/>
          <w:sz w:val="28"/>
          <w:szCs w:val="28"/>
        </w:rPr>
        <w:t>за последние 5 лет</w:t>
      </w:r>
      <w:r w:rsidRPr="00C734C7">
        <w:rPr>
          <w:rFonts w:ascii="Times New Roman" w:hAnsi="Times New Roman"/>
          <w:sz w:val="28"/>
          <w:szCs w:val="28"/>
        </w:rPr>
        <w:t xml:space="preserve"> в соответствии с перечнем: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4C7">
        <w:rPr>
          <w:rFonts w:ascii="Times New Roman" w:hAnsi="Times New Roman"/>
          <w:sz w:val="28"/>
          <w:szCs w:val="28"/>
        </w:rPr>
        <w:t>почетн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C734C7">
        <w:rPr>
          <w:rFonts w:ascii="Times New Roman" w:hAnsi="Times New Roman"/>
          <w:sz w:val="28"/>
          <w:szCs w:val="28"/>
        </w:rPr>
        <w:t>звани</w:t>
      </w:r>
      <w:r>
        <w:rPr>
          <w:rFonts w:ascii="Times New Roman" w:hAnsi="Times New Roman"/>
          <w:sz w:val="28"/>
          <w:szCs w:val="28"/>
        </w:rPr>
        <w:t>я</w:t>
      </w:r>
      <w:r w:rsidRPr="00C734C7">
        <w:rPr>
          <w:rFonts w:ascii="Times New Roman" w:hAnsi="Times New Roman"/>
          <w:sz w:val="28"/>
          <w:szCs w:val="28"/>
        </w:rPr>
        <w:t xml:space="preserve"> «Почетный работник общего образования Российской Фе</w:t>
      </w:r>
      <w:r>
        <w:rPr>
          <w:rFonts w:ascii="Times New Roman" w:hAnsi="Times New Roman"/>
          <w:sz w:val="28"/>
          <w:szCs w:val="28"/>
        </w:rPr>
        <w:t xml:space="preserve">дерации», </w:t>
      </w:r>
      <w:r w:rsidRPr="00C734C7">
        <w:rPr>
          <w:rFonts w:ascii="Times New Roman" w:hAnsi="Times New Roman"/>
          <w:sz w:val="28"/>
          <w:szCs w:val="28"/>
        </w:rPr>
        <w:t>«Почетный работник начального профессионального образования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«Почетный работник среднего профессионального образования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«Почетный работник сферы образования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нагрудны</w:t>
      </w:r>
      <w:r>
        <w:rPr>
          <w:rFonts w:ascii="Times New Roman" w:hAnsi="Times New Roman"/>
          <w:sz w:val="28"/>
          <w:szCs w:val="28"/>
        </w:rPr>
        <w:t>е</w:t>
      </w:r>
      <w:r w:rsidRPr="00C734C7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C734C7">
        <w:rPr>
          <w:rFonts w:ascii="Times New Roman" w:hAnsi="Times New Roman"/>
          <w:sz w:val="28"/>
          <w:szCs w:val="28"/>
        </w:rPr>
        <w:t xml:space="preserve"> «Почетный работник воспитания и просвещения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«Отличник здравоохранения»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C7">
        <w:rPr>
          <w:rFonts w:ascii="Times New Roman" w:hAnsi="Times New Roman"/>
          <w:sz w:val="28"/>
          <w:szCs w:val="28"/>
        </w:rPr>
        <w:t>«Отличник физической культуры и спорта Российской Федерации»;</w:t>
      </w:r>
    </w:p>
    <w:p w:rsidR="003314FB" w:rsidRPr="00C734C7" w:rsidRDefault="003314FB" w:rsidP="003314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4C7">
        <w:rPr>
          <w:rFonts w:ascii="Times New Roman" w:hAnsi="Times New Roman" w:cs="Times New Roman"/>
          <w:sz w:val="28"/>
          <w:szCs w:val="28"/>
        </w:rPr>
        <w:t xml:space="preserve">победителей конкурса на получение денежного поощрения лучшими учителями, конкурса на присуждение премии лучшим учителям за достижения в педагогической деятельности - </w:t>
      </w:r>
      <w:r w:rsidRPr="00071B20">
        <w:rPr>
          <w:rFonts w:ascii="Times New Roman" w:hAnsi="Times New Roman" w:cs="Times New Roman"/>
          <w:b/>
          <w:sz w:val="28"/>
          <w:szCs w:val="28"/>
        </w:rPr>
        <w:t>в период не ранее 5 ле</w:t>
      </w:r>
      <w:r w:rsidRPr="00694F15">
        <w:rPr>
          <w:rFonts w:ascii="Times New Roman" w:hAnsi="Times New Roman" w:cs="Times New Roman"/>
          <w:b/>
          <w:sz w:val="28"/>
          <w:szCs w:val="28"/>
        </w:rPr>
        <w:t>т до даты аттестации</w:t>
      </w:r>
      <w:r w:rsidRPr="00C734C7">
        <w:rPr>
          <w:rFonts w:ascii="Times New Roman" w:hAnsi="Times New Roman" w:cs="Times New Roman"/>
          <w:sz w:val="28"/>
          <w:szCs w:val="28"/>
        </w:rPr>
        <w:t>;</w:t>
      </w:r>
    </w:p>
    <w:p w:rsidR="003314FB" w:rsidRPr="00C734C7" w:rsidRDefault="003314FB" w:rsidP="003314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4C7">
        <w:rPr>
          <w:rFonts w:ascii="Times New Roman" w:hAnsi="Times New Roman" w:cs="Times New Roman"/>
          <w:sz w:val="28"/>
          <w:szCs w:val="28"/>
        </w:rPr>
        <w:t xml:space="preserve">победителей, занявших первое место, и призеров, занявших второе и третье места, регионального этапа </w:t>
      </w:r>
      <w:r w:rsidRPr="00C734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Всероссийских конкурсов </w:t>
      </w:r>
      <w:r w:rsidRPr="00C734C7">
        <w:rPr>
          <w:rFonts w:ascii="Times New Roman" w:hAnsi="Times New Roman" w:cs="Times New Roman"/>
          <w:sz w:val="28"/>
          <w:szCs w:val="28"/>
        </w:rPr>
        <w:t xml:space="preserve">«Учитель года», «Воспитатель года», «Педагогический дебют», «Сердце отдаю детям», «Профи XXI века», «Педагог – психолог России» - </w:t>
      </w:r>
      <w:r w:rsidRPr="00071B20">
        <w:rPr>
          <w:rFonts w:ascii="Times New Roman" w:hAnsi="Times New Roman" w:cs="Times New Roman"/>
          <w:b/>
          <w:sz w:val="28"/>
          <w:szCs w:val="28"/>
        </w:rPr>
        <w:t>в период не ранее 5 лет</w:t>
      </w:r>
      <w:r w:rsidRPr="00C734C7">
        <w:rPr>
          <w:rFonts w:ascii="Times New Roman" w:hAnsi="Times New Roman" w:cs="Times New Roman"/>
          <w:sz w:val="28"/>
          <w:szCs w:val="28"/>
        </w:rPr>
        <w:t xml:space="preserve"> </w:t>
      </w:r>
      <w:r w:rsidRPr="00694F15">
        <w:rPr>
          <w:rFonts w:ascii="Times New Roman" w:hAnsi="Times New Roman" w:cs="Times New Roman"/>
          <w:b/>
          <w:sz w:val="28"/>
          <w:szCs w:val="28"/>
        </w:rPr>
        <w:t>до даты аттестации</w:t>
      </w:r>
      <w:r w:rsidRPr="00C734C7">
        <w:rPr>
          <w:rFonts w:ascii="Times New Roman" w:hAnsi="Times New Roman" w:cs="Times New Roman"/>
          <w:sz w:val="28"/>
          <w:szCs w:val="28"/>
        </w:rPr>
        <w:t>;</w:t>
      </w:r>
    </w:p>
    <w:p w:rsidR="003314FB" w:rsidRPr="00C734C7" w:rsidRDefault="003314FB" w:rsidP="003314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4C7">
        <w:rPr>
          <w:rFonts w:ascii="Times New Roman" w:hAnsi="Times New Roman" w:cs="Times New Roman"/>
          <w:sz w:val="28"/>
          <w:szCs w:val="28"/>
        </w:rPr>
        <w:t xml:space="preserve">победителей, занявших первое место, и призеров, занявших второе и третье места, областного конкурса «Лучший преподаватель системы СПО» - </w:t>
      </w:r>
      <w:r w:rsidRPr="00071B20">
        <w:rPr>
          <w:rFonts w:ascii="Times New Roman" w:hAnsi="Times New Roman" w:cs="Times New Roman"/>
          <w:b/>
          <w:sz w:val="28"/>
          <w:szCs w:val="28"/>
        </w:rPr>
        <w:t xml:space="preserve">не ранее 5 лет </w:t>
      </w:r>
      <w:r w:rsidRPr="00C734C7">
        <w:rPr>
          <w:rFonts w:ascii="Times New Roman" w:hAnsi="Times New Roman" w:cs="Times New Roman"/>
          <w:sz w:val="28"/>
          <w:szCs w:val="28"/>
        </w:rPr>
        <w:t>до даты аттестации;</w:t>
      </w:r>
    </w:p>
    <w:p w:rsidR="003314FB" w:rsidRPr="00C734C7" w:rsidRDefault="003314FB" w:rsidP="003314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734C7">
        <w:rPr>
          <w:rFonts w:ascii="Times New Roman" w:hAnsi="Times New Roman" w:cs="Times New Roman"/>
          <w:sz w:val="28"/>
          <w:szCs w:val="28"/>
        </w:rPr>
        <w:t xml:space="preserve"> победителей и призеров, занявших второе и третье места, Общероссийских конкурсов «Лучший преподаватель детской школы искусств», «Лучший преподаватель музыкально-теоретических дисциплин детской школы искусств» - </w:t>
      </w:r>
      <w:r w:rsidRPr="00071B20">
        <w:rPr>
          <w:rFonts w:ascii="Times New Roman" w:hAnsi="Times New Roman" w:cs="Times New Roman"/>
          <w:b/>
          <w:sz w:val="28"/>
          <w:szCs w:val="28"/>
        </w:rPr>
        <w:t>в период не ранее 5 лет</w:t>
      </w:r>
      <w:r w:rsidRPr="00C734C7">
        <w:rPr>
          <w:rFonts w:ascii="Times New Roman" w:hAnsi="Times New Roman" w:cs="Times New Roman"/>
          <w:sz w:val="28"/>
          <w:szCs w:val="28"/>
        </w:rPr>
        <w:t xml:space="preserve"> </w:t>
      </w:r>
      <w:r w:rsidRPr="00694F15">
        <w:rPr>
          <w:rFonts w:ascii="Times New Roman" w:hAnsi="Times New Roman" w:cs="Times New Roman"/>
          <w:b/>
          <w:sz w:val="28"/>
          <w:szCs w:val="28"/>
        </w:rPr>
        <w:t>до даты аттестации</w:t>
      </w:r>
      <w:r w:rsidRPr="00C734C7">
        <w:rPr>
          <w:rFonts w:ascii="Times New Roman" w:hAnsi="Times New Roman" w:cs="Times New Roman"/>
          <w:sz w:val="28"/>
          <w:szCs w:val="28"/>
        </w:rPr>
        <w:t>;</w:t>
      </w:r>
    </w:p>
    <w:p w:rsidR="003314FB" w:rsidRPr="00C734C7" w:rsidRDefault="003314FB" w:rsidP="003314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34C7">
        <w:rPr>
          <w:rFonts w:ascii="Times New Roman" w:hAnsi="Times New Roman" w:cs="Times New Roman"/>
          <w:sz w:val="28"/>
          <w:szCs w:val="28"/>
        </w:rPr>
        <w:t xml:space="preserve"> победителей, занявших первое место, второе и третье места в региональном конкурсе профессионального мастерства «Призвание» - </w:t>
      </w:r>
      <w:r w:rsidRPr="00694F15">
        <w:rPr>
          <w:rFonts w:ascii="Times New Roman" w:hAnsi="Times New Roman" w:cs="Times New Roman"/>
          <w:b/>
          <w:sz w:val="28"/>
          <w:szCs w:val="28"/>
        </w:rPr>
        <w:t>в период не ранее 5 лет до даты аттестации</w:t>
      </w:r>
      <w:r w:rsidRPr="00C734C7">
        <w:rPr>
          <w:rFonts w:ascii="Times New Roman" w:hAnsi="Times New Roman" w:cs="Times New Roman"/>
          <w:sz w:val="28"/>
          <w:szCs w:val="28"/>
        </w:rPr>
        <w:t>;</w:t>
      </w:r>
    </w:p>
    <w:p w:rsidR="003314FB" w:rsidRPr="00C734C7" w:rsidRDefault="003314FB" w:rsidP="0033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34C7">
        <w:rPr>
          <w:rFonts w:ascii="Times New Roman" w:hAnsi="Times New Roman"/>
          <w:sz w:val="28"/>
          <w:szCs w:val="28"/>
        </w:rPr>
        <w:t xml:space="preserve"> подготовивших обучающихся – участников федерального этапа Всероссийской олимпиады школьников - </w:t>
      </w:r>
      <w:r w:rsidRPr="00694F15">
        <w:rPr>
          <w:rFonts w:ascii="Times New Roman" w:hAnsi="Times New Roman"/>
          <w:b/>
          <w:sz w:val="28"/>
          <w:szCs w:val="28"/>
        </w:rPr>
        <w:t>в период не ранее 5 лет до даты аттестации</w:t>
      </w:r>
      <w:r w:rsidRPr="00C734C7">
        <w:rPr>
          <w:rFonts w:ascii="Times New Roman" w:hAnsi="Times New Roman"/>
          <w:sz w:val="28"/>
          <w:szCs w:val="28"/>
        </w:rPr>
        <w:t>;</w:t>
      </w:r>
    </w:p>
    <w:p w:rsidR="003314FB" w:rsidRPr="00C734C7" w:rsidRDefault="003314FB" w:rsidP="0033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34C7">
        <w:rPr>
          <w:rFonts w:ascii="Times New Roman" w:hAnsi="Times New Roman"/>
          <w:sz w:val="28"/>
          <w:szCs w:val="28"/>
        </w:rPr>
        <w:t xml:space="preserve"> подготовивших обучающихся, студентов – участников федерального этапа Всероссийской олимпиады профессионального мастерства обучающихся по специальностям среднего профессионального образования, финала Национального чемпионата «Молодые профессионалы» (</w:t>
      </w:r>
      <w:proofErr w:type="spellStart"/>
      <w:r w:rsidRPr="00C734C7">
        <w:rPr>
          <w:rFonts w:ascii="Times New Roman" w:hAnsi="Times New Roman"/>
          <w:sz w:val="28"/>
          <w:szCs w:val="28"/>
        </w:rPr>
        <w:t>WorldSkills</w:t>
      </w:r>
      <w:proofErr w:type="spellEnd"/>
      <w:r w:rsidRPr="00C73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4C7">
        <w:rPr>
          <w:rFonts w:ascii="Times New Roman" w:hAnsi="Times New Roman"/>
          <w:sz w:val="28"/>
          <w:szCs w:val="28"/>
        </w:rPr>
        <w:t>Russia</w:t>
      </w:r>
      <w:proofErr w:type="spellEnd"/>
      <w:r w:rsidRPr="00C734C7">
        <w:rPr>
          <w:rFonts w:ascii="Times New Roman" w:hAnsi="Times New Roman"/>
          <w:sz w:val="28"/>
          <w:szCs w:val="28"/>
        </w:rPr>
        <w:t>), финала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C734C7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C734C7">
        <w:rPr>
          <w:rFonts w:ascii="Times New Roman" w:hAnsi="Times New Roman"/>
          <w:sz w:val="28"/>
          <w:szCs w:val="28"/>
        </w:rPr>
        <w:t xml:space="preserve">» - </w:t>
      </w:r>
      <w:r w:rsidRPr="00694F15">
        <w:rPr>
          <w:rFonts w:ascii="Times New Roman" w:hAnsi="Times New Roman"/>
          <w:b/>
          <w:sz w:val="28"/>
          <w:szCs w:val="28"/>
        </w:rPr>
        <w:t>в период не ранее 5 лет до даты аттестации</w:t>
      </w:r>
      <w:r w:rsidRPr="00C734C7">
        <w:rPr>
          <w:rFonts w:ascii="Times New Roman" w:hAnsi="Times New Roman"/>
          <w:sz w:val="28"/>
          <w:szCs w:val="28"/>
        </w:rPr>
        <w:t>;</w:t>
      </w:r>
    </w:p>
    <w:p w:rsidR="003314FB" w:rsidRPr="00C734C7" w:rsidRDefault="003314FB" w:rsidP="0033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34C7">
        <w:rPr>
          <w:rFonts w:ascii="Times New Roman" w:hAnsi="Times New Roman"/>
          <w:sz w:val="28"/>
          <w:szCs w:val="28"/>
        </w:rPr>
        <w:t xml:space="preserve"> подготовивших обучающихся, студентов - победителей Общероссийского конкурса «Молодые дарования России» - </w:t>
      </w:r>
      <w:r w:rsidRPr="00694F15">
        <w:rPr>
          <w:rFonts w:ascii="Times New Roman" w:hAnsi="Times New Roman"/>
          <w:b/>
          <w:sz w:val="28"/>
          <w:szCs w:val="28"/>
        </w:rPr>
        <w:t>в период не ранее 5 лет до даты аттестации</w:t>
      </w:r>
      <w:r w:rsidRPr="00C734C7">
        <w:rPr>
          <w:rFonts w:ascii="Times New Roman" w:hAnsi="Times New Roman"/>
          <w:sz w:val="28"/>
          <w:szCs w:val="28"/>
        </w:rPr>
        <w:t>;</w:t>
      </w:r>
    </w:p>
    <w:p w:rsidR="003314FB" w:rsidRPr="00C734C7" w:rsidRDefault="003314FB" w:rsidP="0033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34C7">
        <w:rPr>
          <w:rFonts w:ascii="Times New Roman" w:hAnsi="Times New Roman"/>
          <w:sz w:val="28"/>
          <w:szCs w:val="28"/>
        </w:rPr>
        <w:t xml:space="preserve"> педагогических работников, являющихся </w:t>
      </w:r>
      <w:r w:rsidRPr="00694F15">
        <w:rPr>
          <w:rFonts w:ascii="Times New Roman" w:hAnsi="Times New Roman"/>
          <w:b/>
          <w:sz w:val="28"/>
          <w:szCs w:val="28"/>
        </w:rPr>
        <w:t>на момент подачи заявления</w:t>
      </w:r>
      <w:r w:rsidRPr="00C734C7">
        <w:rPr>
          <w:rFonts w:ascii="Times New Roman" w:hAnsi="Times New Roman"/>
          <w:sz w:val="28"/>
          <w:szCs w:val="28"/>
        </w:rPr>
        <w:t xml:space="preserve"> членом экспертной группы Аттестационной комиссии;</w:t>
      </w:r>
    </w:p>
    <w:p w:rsidR="003314FB" w:rsidRPr="00C734C7" w:rsidRDefault="003314FB" w:rsidP="0033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34C7">
        <w:rPr>
          <w:rFonts w:ascii="Times New Roman" w:hAnsi="Times New Roman"/>
          <w:sz w:val="28"/>
          <w:szCs w:val="28"/>
        </w:rPr>
        <w:t xml:space="preserve"> победителей, занявших первое место, в муниципальном этапе </w:t>
      </w:r>
      <w:r w:rsidRPr="00C734C7">
        <w:rPr>
          <w:rFonts w:ascii="Times New Roman" w:hAnsi="Times New Roman"/>
          <w:bCs/>
          <w:sz w:val="28"/>
          <w:szCs w:val="28"/>
        </w:rPr>
        <w:t xml:space="preserve">Всероссийских конкурсов </w:t>
      </w:r>
      <w:r w:rsidRPr="00C734C7">
        <w:rPr>
          <w:rFonts w:ascii="Times New Roman" w:hAnsi="Times New Roman"/>
          <w:sz w:val="28"/>
          <w:szCs w:val="28"/>
        </w:rPr>
        <w:t xml:space="preserve">«Учитель года», «Воспитатель года», «Педагогический дебют» </w:t>
      </w:r>
      <w:r w:rsidRPr="00694F15">
        <w:rPr>
          <w:rFonts w:ascii="Times New Roman" w:hAnsi="Times New Roman"/>
          <w:b/>
          <w:sz w:val="28"/>
          <w:szCs w:val="28"/>
        </w:rPr>
        <w:t>в период не ранее 5 лет до даты аттестации</w:t>
      </w:r>
      <w:r w:rsidRPr="00C734C7">
        <w:rPr>
          <w:rFonts w:ascii="Times New Roman" w:hAnsi="Times New Roman"/>
          <w:sz w:val="28"/>
          <w:szCs w:val="28"/>
        </w:rPr>
        <w:t>, претендующих на установление первой квалификационной категории.</w:t>
      </w:r>
    </w:p>
    <w:p w:rsidR="003314FB" w:rsidRPr="00666C07" w:rsidRDefault="003314FB" w:rsidP="003314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66C07">
        <w:rPr>
          <w:rFonts w:ascii="Times New Roman" w:hAnsi="Times New Roman"/>
          <w:sz w:val="28"/>
          <w:szCs w:val="28"/>
        </w:rPr>
        <w:t>ттестаци</w:t>
      </w:r>
      <w:r>
        <w:rPr>
          <w:rFonts w:ascii="Times New Roman" w:hAnsi="Times New Roman"/>
          <w:sz w:val="28"/>
          <w:szCs w:val="28"/>
        </w:rPr>
        <w:t>я</w:t>
      </w:r>
      <w:r w:rsidRPr="00666C07">
        <w:rPr>
          <w:rFonts w:ascii="Times New Roman" w:hAnsi="Times New Roman"/>
          <w:sz w:val="28"/>
          <w:szCs w:val="28"/>
        </w:rPr>
        <w:t xml:space="preserve"> </w:t>
      </w:r>
      <w:r w:rsidRPr="00C734C7">
        <w:rPr>
          <w:rFonts w:ascii="Times New Roman" w:hAnsi="Times New Roman"/>
          <w:sz w:val="28"/>
          <w:szCs w:val="28"/>
        </w:rPr>
        <w:t>без проведения оценки результатов профессиональной деятельности</w:t>
      </w:r>
      <w:r w:rsidRPr="00666C07">
        <w:rPr>
          <w:rFonts w:ascii="Times New Roman" w:hAnsi="Times New Roman"/>
          <w:sz w:val="28"/>
          <w:szCs w:val="28"/>
        </w:rPr>
        <w:t xml:space="preserve"> в целях установления квалификационной категории осуществляется по заявлению педагогического работника.</w:t>
      </w:r>
    </w:p>
    <w:p w:rsidR="003314FB" w:rsidRDefault="003314FB" w:rsidP="003314FB">
      <w:pPr>
        <w:spacing w:after="0" w:line="240" w:lineRule="auto"/>
        <w:ind w:firstLine="709"/>
        <w:jc w:val="both"/>
      </w:pPr>
    </w:p>
    <w:p w:rsidR="003314FB" w:rsidRDefault="003314FB" w:rsidP="003314F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F529C">
        <w:rPr>
          <w:rFonts w:ascii="Times New Roman" w:hAnsi="Times New Roman"/>
          <w:sz w:val="28"/>
          <w:szCs w:val="28"/>
        </w:rPr>
        <w:t>При подаче заявления на аттестаци</w:t>
      </w:r>
      <w:r>
        <w:rPr>
          <w:rFonts w:ascii="Times New Roman" w:hAnsi="Times New Roman"/>
          <w:sz w:val="28"/>
          <w:szCs w:val="28"/>
        </w:rPr>
        <w:t>ю</w:t>
      </w:r>
      <w:r w:rsidRPr="00AF529C">
        <w:rPr>
          <w:rFonts w:ascii="Times New Roman" w:hAnsi="Times New Roman"/>
          <w:sz w:val="28"/>
          <w:szCs w:val="28"/>
        </w:rPr>
        <w:t xml:space="preserve"> </w:t>
      </w:r>
      <w:r w:rsidRPr="00C734C7">
        <w:rPr>
          <w:rFonts w:ascii="Times New Roman" w:hAnsi="Times New Roman" w:cs="Times New Roman"/>
          <w:sz w:val="28"/>
          <w:szCs w:val="28"/>
        </w:rPr>
        <w:t>без проведения оценки результатов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в ГАУ СО «РЦОКО» представляются:</w:t>
      </w:r>
    </w:p>
    <w:p w:rsidR="003314FB" w:rsidRDefault="003314FB" w:rsidP="003314F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4FB" w:rsidRDefault="003314FB" w:rsidP="0033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-заявление;</w:t>
      </w:r>
    </w:p>
    <w:p w:rsidR="003314FB" w:rsidRPr="008F14AA" w:rsidRDefault="003314FB" w:rsidP="0033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-справка с места работы</w:t>
      </w:r>
    </w:p>
    <w:p w:rsidR="003314FB" w:rsidRDefault="003314FB" w:rsidP="0033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-заверенная копия документа о предыдущей аттестации;</w:t>
      </w:r>
    </w:p>
    <w:p w:rsidR="003314FB" w:rsidRPr="008F14AA" w:rsidRDefault="003314FB" w:rsidP="00331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-заверенные копии документов, подтверждающих основание</w:t>
      </w:r>
      <w:r w:rsidRPr="00331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аттестации </w:t>
      </w:r>
      <w:r w:rsidRPr="00C734C7">
        <w:rPr>
          <w:rFonts w:ascii="Times New Roman" w:hAnsi="Times New Roman"/>
          <w:sz w:val="28"/>
          <w:szCs w:val="28"/>
        </w:rPr>
        <w:t>без проведения оценки результатов профессиональной деятельности</w:t>
      </w:r>
    </w:p>
    <w:p w:rsidR="00000000" w:rsidRDefault="003314FB"/>
    <w:sectPr w:rsidR="00000000" w:rsidSect="003314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3314FB"/>
    <w:rsid w:val="0033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4125</Characters>
  <Application>Microsoft Office Word</Application>
  <DocSecurity>0</DocSecurity>
  <Lines>34</Lines>
  <Paragraphs>9</Paragraphs>
  <ScaleCrop>false</ScaleCrop>
  <Company>RCOKO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Л.С.Данилова</cp:lastModifiedBy>
  <cp:revision>2</cp:revision>
  <dcterms:created xsi:type="dcterms:W3CDTF">2020-05-07T11:11:00Z</dcterms:created>
  <dcterms:modified xsi:type="dcterms:W3CDTF">2020-05-07T11:18:00Z</dcterms:modified>
</cp:coreProperties>
</file>