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72A8" w14:textId="77777777" w:rsidR="00625A36" w:rsidRPr="00F27DC8" w:rsidRDefault="00625A36" w:rsidP="00F2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DC8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14:paraId="66E5761D" w14:textId="77777777" w:rsidR="00625A36" w:rsidRPr="006E300F" w:rsidRDefault="00625A36" w:rsidP="003235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  <w:r w:rsidRPr="00F27DC8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проведения </w:t>
      </w:r>
    </w:p>
    <w:p w14:paraId="0BF123A2" w14:textId="77777777" w:rsidR="00625A36" w:rsidRPr="0032350E" w:rsidRDefault="00625A36" w:rsidP="003235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5"/>
          <w:lang w:eastAsia="ru-RU"/>
        </w:rPr>
      </w:pPr>
      <w:r w:rsidRPr="0032350E">
        <w:rPr>
          <w:rFonts w:ascii="Times New Roman" w:hAnsi="Times New Roman"/>
          <w:b/>
          <w:bCs/>
          <w:color w:val="000000"/>
          <w:sz w:val="28"/>
          <w:szCs w:val="25"/>
          <w:lang w:val="en-US" w:eastAsia="ru-RU"/>
        </w:rPr>
        <w:t>II</w:t>
      </w:r>
      <w:r w:rsidRPr="0032350E">
        <w:rPr>
          <w:rFonts w:ascii="Times New Roman" w:hAnsi="Times New Roman"/>
          <w:b/>
          <w:bCs/>
          <w:color w:val="000000"/>
          <w:sz w:val="28"/>
          <w:szCs w:val="25"/>
          <w:lang w:eastAsia="ru-RU"/>
        </w:rPr>
        <w:t xml:space="preserve"> Всероссийского конкурса скрипачей имени Н.А.Гольденберга</w:t>
      </w:r>
    </w:p>
    <w:p w14:paraId="3CF0C350" w14:textId="77777777" w:rsidR="00625A36" w:rsidRPr="0032350E" w:rsidRDefault="00625A36" w:rsidP="003235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5"/>
          <w:lang w:eastAsia="ru-RU"/>
        </w:rPr>
      </w:pPr>
      <w:r w:rsidRPr="00532493">
        <w:rPr>
          <w:rFonts w:ascii="Times New Roman" w:hAnsi="Times New Roman"/>
          <w:b/>
          <w:bCs/>
          <w:color w:val="000000"/>
          <w:sz w:val="28"/>
          <w:szCs w:val="25"/>
          <w:lang w:eastAsia="ru-RU"/>
        </w:rPr>
        <w:t xml:space="preserve">г. Саратов, </w:t>
      </w:r>
      <w:r>
        <w:rPr>
          <w:rFonts w:ascii="Times New Roman" w:hAnsi="Times New Roman"/>
          <w:b/>
          <w:bCs/>
          <w:color w:val="000000"/>
          <w:sz w:val="28"/>
          <w:szCs w:val="25"/>
          <w:lang w:eastAsia="ru-RU"/>
        </w:rPr>
        <w:t>июнь - октябрь</w:t>
      </w:r>
      <w:r w:rsidRPr="00532493">
        <w:rPr>
          <w:rFonts w:ascii="Times New Roman" w:hAnsi="Times New Roman"/>
          <w:b/>
          <w:bCs/>
          <w:color w:val="000000"/>
          <w:sz w:val="28"/>
          <w:szCs w:val="25"/>
          <w:lang w:eastAsia="ru-RU"/>
        </w:rPr>
        <w:t xml:space="preserve"> 2016 года</w:t>
      </w:r>
    </w:p>
    <w:p w14:paraId="7B819625" w14:textId="77777777" w:rsidR="00625A36" w:rsidRPr="003C1BAA" w:rsidRDefault="00625A36" w:rsidP="00F2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6A1196" w14:textId="77777777" w:rsidR="00625A36" w:rsidRPr="003C1BAA" w:rsidRDefault="00625A36" w:rsidP="00F27DC8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BAA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14:paraId="413182FB" w14:textId="77777777" w:rsidR="00625A36" w:rsidRPr="003C1BAA" w:rsidRDefault="00625A36" w:rsidP="00483333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C1BAA">
        <w:rPr>
          <w:rFonts w:ascii="Times New Roman" w:hAnsi="Times New Roman"/>
          <w:bCs/>
          <w:sz w:val="28"/>
          <w:szCs w:val="28"/>
          <w:lang w:eastAsia="ru-RU"/>
        </w:rPr>
        <w:t>1.1. Настоящее Положение определяет порядок, сроки, цели и задачи проведения II Всероссийского конкурса скрипачей имени Н.А.Гольденберга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далее – Конкурс).</w:t>
      </w:r>
    </w:p>
    <w:p w14:paraId="237AA8B5" w14:textId="77777777" w:rsidR="00625A36" w:rsidRPr="000111B1" w:rsidRDefault="00625A36" w:rsidP="00F27DC8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0111B1">
        <w:rPr>
          <w:rFonts w:ascii="Times New Roman" w:hAnsi="Times New Roman"/>
          <w:bCs/>
          <w:sz w:val="28"/>
          <w:szCs w:val="28"/>
          <w:lang w:eastAsia="ru-RU"/>
        </w:rPr>
        <w:t>1.2.</w:t>
      </w:r>
      <w:r w:rsidRPr="000111B1">
        <w:rPr>
          <w:rFonts w:ascii="Times New Roman" w:hAnsi="Times New Roman"/>
          <w:sz w:val="28"/>
          <w:szCs w:val="28"/>
        </w:rPr>
        <w:t xml:space="preserve"> Учредителем Конкурса являются министерство культуры Российской Федерации и министерство культуры Саратовской области.</w:t>
      </w:r>
    </w:p>
    <w:p w14:paraId="33A6F335" w14:textId="77777777" w:rsidR="00625A36" w:rsidRPr="003C1BAA" w:rsidRDefault="00625A36" w:rsidP="0032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BAA">
        <w:rPr>
          <w:rFonts w:ascii="Times New Roman" w:hAnsi="Times New Roman"/>
          <w:sz w:val="28"/>
          <w:szCs w:val="28"/>
          <w:lang w:eastAsia="ru-RU"/>
        </w:rPr>
        <w:t>1.3.</w:t>
      </w:r>
      <w:r w:rsidRPr="003C1BA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Организаторами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0111B1">
        <w:rPr>
          <w:rFonts w:ascii="Times New Roman" w:hAnsi="Times New Roman"/>
          <w:sz w:val="28"/>
          <w:szCs w:val="28"/>
        </w:rPr>
        <w:t>ФГБОУ ВО «Саратовская государственная консерватория имени Л.В. Собинова» и ГАУ ДПО  «Саратовский областной учебно-методический центр».</w:t>
      </w:r>
    </w:p>
    <w:p w14:paraId="26CD0EB9" w14:textId="77777777" w:rsidR="00625A36" w:rsidRPr="00483333" w:rsidRDefault="00625A36" w:rsidP="00483333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83333">
        <w:rPr>
          <w:rFonts w:ascii="Times New Roman" w:hAnsi="Times New Roman"/>
          <w:bCs/>
          <w:sz w:val="28"/>
          <w:szCs w:val="28"/>
          <w:lang w:eastAsia="ru-RU"/>
        </w:rPr>
        <w:t>1.4. Конкурс призван способствовать:</w:t>
      </w:r>
    </w:p>
    <w:p w14:paraId="23BA9A36" w14:textId="77777777" w:rsidR="00625A36" w:rsidRPr="00483333" w:rsidRDefault="00625A36" w:rsidP="00D67F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83333">
        <w:rPr>
          <w:rFonts w:ascii="Times New Roman" w:hAnsi="Times New Roman"/>
          <w:bCs/>
          <w:sz w:val="28"/>
          <w:szCs w:val="28"/>
          <w:lang w:eastAsia="ru-RU"/>
        </w:rPr>
        <w:t>- всемерной поддержке профессионального и художественного развития одарённых детей и молодежи;</w:t>
      </w:r>
    </w:p>
    <w:p w14:paraId="48BADCA3" w14:textId="77777777" w:rsidR="00625A36" w:rsidRPr="00483333" w:rsidRDefault="00625A36" w:rsidP="00D67F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83333">
        <w:rPr>
          <w:rFonts w:ascii="Times New Roman" w:hAnsi="Times New Roman"/>
          <w:bCs/>
          <w:sz w:val="28"/>
          <w:szCs w:val="28"/>
          <w:lang w:eastAsia="ru-RU"/>
        </w:rPr>
        <w:t>- развитию музыкальных и педагогических традиций отечественной скрипичной исполнительской школы;</w:t>
      </w:r>
    </w:p>
    <w:p w14:paraId="43AF3CF2" w14:textId="77777777" w:rsidR="00625A36" w:rsidRPr="00483333" w:rsidRDefault="00625A36" w:rsidP="00D67F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83333">
        <w:rPr>
          <w:rFonts w:ascii="Times New Roman" w:hAnsi="Times New Roman"/>
          <w:bCs/>
          <w:sz w:val="28"/>
          <w:szCs w:val="28"/>
          <w:lang w:eastAsia="ru-RU"/>
        </w:rPr>
        <w:t>- совершенствованию педагогического мастерства преподавателей;</w:t>
      </w:r>
    </w:p>
    <w:p w14:paraId="34C1E0B0" w14:textId="77777777" w:rsidR="00625A36" w:rsidRPr="00483333" w:rsidRDefault="00625A36" w:rsidP="00D67F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83333">
        <w:rPr>
          <w:rFonts w:ascii="Times New Roman" w:hAnsi="Times New Roman"/>
          <w:bCs/>
          <w:sz w:val="28"/>
          <w:szCs w:val="28"/>
          <w:lang w:eastAsia="ru-RU"/>
        </w:rPr>
        <w:t>- привлечению внимания общественности к необходимости сохранения художественного потенциала России.</w:t>
      </w:r>
    </w:p>
    <w:p w14:paraId="0CD59270" w14:textId="77777777" w:rsidR="00625A36" w:rsidRDefault="00625A36" w:rsidP="00F27DC8">
      <w:pPr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5F85A3" w14:textId="77777777" w:rsidR="00625A36" w:rsidRDefault="00625A36" w:rsidP="00F27DC8">
      <w:pPr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93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FC1930">
        <w:rPr>
          <w:rFonts w:ascii="Times New Roman" w:hAnsi="Times New Roman"/>
          <w:b/>
          <w:sz w:val="28"/>
          <w:szCs w:val="28"/>
          <w:lang w:eastAsia="ru-RU"/>
        </w:rPr>
        <w:t xml:space="preserve">. Порядок организации и проведения </w:t>
      </w:r>
    </w:p>
    <w:p w14:paraId="0396ABD7" w14:textId="77777777" w:rsidR="00625A36" w:rsidRPr="00483333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4B00B1" w14:textId="77777777" w:rsidR="00625A36" w:rsidRPr="00483333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Сроки проведения Конкурса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FDC">
        <w:rPr>
          <w:rFonts w:ascii="Times New Roman" w:hAnsi="Times New Roman"/>
          <w:b/>
          <w:sz w:val="28"/>
          <w:szCs w:val="28"/>
          <w:lang w:eastAsia="ru-RU"/>
        </w:rPr>
        <w:t>июнь-октябрь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 года. </w:t>
      </w:r>
    </w:p>
    <w:p w14:paraId="466658DF" w14:textId="77777777" w:rsidR="00625A36" w:rsidRPr="00483333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онкурсе могут принять участие учащиеся детских музыкальных школ, детских школ искусств, специализированных музыкальных школ и лицеев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возрасте от 13 лет и старше, студенты и аспиранты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и искусства, а также молодые специалисты в возрасте до 25 лет включительно. </w:t>
      </w:r>
    </w:p>
    <w:p w14:paraId="5F6C434B" w14:textId="77777777" w:rsidR="00625A36" w:rsidRDefault="00625A36" w:rsidP="00687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ля учащихся в возрасте от</w:t>
      </w:r>
      <w:r w:rsidRPr="004833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221D">
        <w:rPr>
          <w:rFonts w:ascii="Times New Roman" w:hAnsi="Times New Roman"/>
          <w:sz w:val="28"/>
          <w:szCs w:val="28"/>
          <w:lang w:eastAsia="ru-RU"/>
        </w:rPr>
        <w:t>8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12 лет включительно</w:t>
      </w:r>
      <w:r w:rsidRPr="00C36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рамках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пройдет Фестиваль.</w:t>
      </w:r>
    </w:p>
    <w:p w14:paraId="575E7DBE" w14:textId="77777777" w:rsidR="00625A36" w:rsidRPr="00483333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F0AD8A2" w14:textId="77777777" w:rsidR="00625A36" w:rsidRPr="003C1BAA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13-15 лет</w:t>
      </w:r>
    </w:p>
    <w:p w14:paraId="3E25AD4C" w14:textId="77777777" w:rsidR="00625A36" w:rsidRPr="003C1BAA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II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16-19 лет</w:t>
      </w:r>
    </w:p>
    <w:p w14:paraId="46760C68" w14:textId="77777777" w:rsidR="00625A36" w:rsidRPr="006B07E0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III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20-25 лет</w:t>
      </w:r>
    </w:p>
    <w:p w14:paraId="39C6DCC8" w14:textId="77777777" w:rsidR="00625A36" w:rsidRPr="00D2221D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 участников определяется по количеству полных лет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D2221D">
        <w:rPr>
          <w:rFonts w:ascii="Times New Roman" w:hAnsi="Times New Roman"/>
          <w:b/>
          <w:sz w:val="28"/>
          <w:szCs w:val="28"/>
          <w:lang w:eastAsia="ru-RU"/>
        </w:rPr>
        <w:t>20 октября 2016 года.</w:t>
      </w:r>
    </w:p>
    <w:p w14:paraId="1D10A6D2" w14:textId="77777777" w:rsidR="00625A36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 w:rsidRPr="003F4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2 тура для участников I и II групп и в 3 тура для участников III группы. Фестивальные прослушивания проводятся в 2 тура.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2DC88AD" w14:textId="77777777" w:rsidR="00625A36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выступления участника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и Фестиваля 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>должн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соответствовать программным 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ебованиям согласно Приложению 1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Все произведения конкурсной программы (кроме оркестровых трудностей) исполняются наизусть.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заявленной программе не допускаются.</w:t>
      </w:r>
    </w:p>
    <w:p w14:paraId="01742C25" w14:textId="77777777" w:rsidR="00625A36" w:rsidRPr="00D2221D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(отборочный) тур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Конкурса (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всех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возрастных гр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уппах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Фестиваля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заочной форме (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по видеозаписям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D222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 по 15</w:t>
      </w:r>
      <w:r w:rsidRPr="00D222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июня 2016 года.</w:t>
      </w:r>
    </w:p>
    <w:p w14:paraId="60CE2C01" w14:textId="77777777" w:rsidR="00625A36" w:rsidRPr="00340F85" w:rsidRDefault="00625A36" w:rsidP="0048333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2.8. Все участники  </w:t>
      </w:r>
      <w:r w:rsidRPr="00AA7530">
        <w:rPr>
          <w:rFonts w:ascii="Times New Roman" w:hAnsi="Times New Roman"/>
          <w:color w:val="000000"/>
          <w:sz w:val="28"/>
          <w:szCs w:val="28"/>
          <w:lang w:eastAsia="ru-RU"/>
        </w:rPr>
        <w:t>буду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 извеще</w:t>
      </w:r>
      <w:r w:rsidRPr="00AA7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 Оргкомитетом о допуске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</w:t>
      </w:r>
      <w:r w:rsidRPr="00AA7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выступлению на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 w:rsidRPr="00AA7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туре Конкурса не позднее </w:t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15 июня 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Итоги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(отборочн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) 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будут размещены на сайте:</w:t>
      </w:r>
      <w:r w:rsidRPr="00340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21C5">
        <w:rPr>
          <w:rFonts w:ascii="Times New Roman" w:hAnsi="Times New Roman"/>
          <w:color w:val="000000"/>
          <w:sz w:val="28"/>
          <w:szCs w:val="28"/>
          <w:lang w:eastAsia="ru-RU"/>
        </w:rPr>
        <w:t>soumc.edusite.ru.</w:t>
      </w:r>
    </w:p>
    <w:p w14:paraId="607B14C7" w14:textId="77777777" w:rsidR="00625A36" w:rsidRDefault="00625A36" w:rsidP="00EB107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Pr="00EB1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</w:t>
      </w:r>
      <w:r w:rsidRPr="003C1BA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Конкурса допускается не более 5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0% участников в каждой возрастной группе, к </w:t>
      </w:r>
      <w:r w:rsidRPr="003C1BAA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финальному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туру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5 конкурсантов.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CD9099B" w14:textId="77777777" w:rsidR="00625A36" w:rsidRDefault="00625A36" w:rsidP="00EB107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B107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Публичные выступления участников Конкурса пройдут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концертных залах Саратовской государственной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консерватории им. Л.В.Собинова, </w:t>
      </w:r>
      <w:r w:rsidRPr="003F4256">
        <w:rPr>
          <w:rFonts w:ascii="Times New Roman" w:hAnsi="Times New Roman"/>
          <w:color w:val="000000"/>
          <w:sz w:val="28"/>
          <w:szCs w:val="28"/>
          <w:lang w:eastAsia="ru-RU"/>
        </w:rPr>
        <w:t>публичные выступления участников Фестиваля состоятся в Региональном центре поддержки одаренных детей 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ДПО «Саратовский областной учебно-методический центр» </w:t>
      </w:r>
      <w:r w:rsidRPr="00D2221D">
        <w:rPr>
          <w:rFonts w:ascii="Times New Roman" w:hAnsi="Times New Roman"/>
          <w:b/>
          <w:sz w:val="28"/>
          <w:szCs w:val="28"/>
          <w:lang w:eastAsia="ru-RU"/>
        </w:rPr>
        <w:t>20-24 октября 2016 года</w:t>
      </w:r>
      <w:r w:rsidRPr="00D2221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D526E0D" w14:textId="77777777" w:rsidR="00625A36" w:rsidRDefault="00625A36" w:rsidP="00EB107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</w:t>
      </w:r>
      <w:r w:rsidRPr="00EB1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выступления конкурсантов устанавливается жеребьевкой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B1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сохраняется до завершения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B107D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14:paraId="3E54D48B" w14:textId="77777777" w:rsidR="00625A36" w:rsidRDefault="00625A36" w:rsidP="00AB32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финальных прослушиваниях участников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мет</w:t>
      </w: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Академический симфонический оркестр Саратовской областной филармонии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32B0">
        <w:rPr>
          <w:rFonts w:ascii="Times New Roman" w:hAnsi="Times New Roman"/>
          <w:color w:val="000000"/>
          <w:sz w:val="28"/>
          <w:szCs w:val="28"/>
          <w:lang w:eastAsia="ru-RU"/>
        </w:rPr>
        <w:t>им. А.Г. Шнитке.</w:t>
      </w:r>
    </w:p>
    <w:p w14:paraId="576AC0F2" w14:textId="77777777" w:rsidR="00625A36" w:rsidRPr="00AB32B0" w:rsidRDefault="00625A36" w:rsidP="00AB32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2.13. Победители (лауреаты) К</w:t>
      </w:r>
      <w:r w:rsidRPr="00F50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выступят</w:t>
      </w:r>
      <w:r w:rsidRPr="00F50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50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гала-концерте в Большом зале Саратовской государственной консерватории им. Л.В. Собинова.</w:t>
      </w:r>
    </w:p>
    <w:p w14:paraId="3578E5B2" w14:textId="77777777" w:rsidR="00625A36" w:rsidRPr="00D2221D" w:rsidRDefault="00625A36" w:rsidP="00926C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 </w:t>
      </w:r>
      <w:r w:rsidRPr="00A73ED0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Конкурсе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Фестивале </w:t>
      </w:r>
      <w:r w:rsidRPr="00A73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в срок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Pr="00D2221D">
        <w:rPr>
          <w:rFonts w:ascii="Times New Roman" w:hAnsi="Times New Roman"/>
          <w:b/>
          <w:sz w:val="28"/>
          <w:szCs w:val="28"/>
          <w:lang w:eastAsia="ru-RU"/>
        </w:rPr>
        <w:t>1 июня 2016 года</w:t>
      </w:r>
      <w:r w:rsidRPr="00D2221D">
        <w:rPr>
          <w:rFonts w:ascii="Times New Roman" w:hAnsi="Times New Roman"/>
          <w:sz w:val="28"/>
          <w:szCs w:val="28"/>
          <w:lang w:eastAsia="ru-RU"/>
        </w:rPr>
        <w:t xml:space="preserve"> предоставить в адрес Оргкомитета:</w:t>
      </w:r>
    </w:p>
    <w:p w14:paraId="7A10B913" w14:textId="77777777" w:rsidR="00625A36" w:rsidRDefault="00625A36" w:rsidP="00926C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3E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2 настоящего Положения;</w:t>
      </w:r>
    </w:p>
    <w:p w14:paraId="6E98FED1" w14:textId="77777777" w:rsidR="00625A36" w:rsidRDefault="00625A36" w:rsidP="00B1774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видеозапись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надлежащего качества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42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(отборочного) тура </w:t>
      </w:r>
      <w:r>
        <w:rPr>
          <w:rFonts w:ascii="Times New Roman" w:hAnsi="Times New Roman"/>
          <w:sz w:val="28"/>
          <w:szCs w:val="28"/>
        </w:rPr>
        <w:br/>
        <w:t xml:space="preserve">в формате </w:t>
      </w:r>
      <w:r w:rsidRPr="006B4B6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avi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E748DEF" w14:textId="77777777" w:rsidR="00625A36" w:rsidRDefault="00625A36" w:rsidP="00926C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копию </w:t>
      </w:r>
      <w:r w:rsidRPr="00FF654B">
        <w:rPr>
          <w:rFonts w:ascii="Times New Roman" w:hAnsi="Times New Roman"/>
          <w:sz w:val="28"/>
          <w:szCs w:val="28"/>
        </w:rPr>
        <w:t>свидетельства о рождении или паспорта участника (первая ст</w:t>
      </w:r>
      <w:r>
        <w:rPr>
          <w:rFonts w:ascii="Times New Roman" w:hAnsi="Times New Roman"/>
          <w:sz w:val="28"/>
          <w:szCs w:val="28"/>
        </w:rPr>
        <w:t>раница и отметка о регистрации);</w:t>
      </w:r>
    </w:p>
    <w:p w14:paraId="58760D52" w14:textId="77777777" w:rsidR="00625A36" w:rsidRDefault="00625A36" w:rsidP="00926C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4133">
        <w:rPr>
          <w:rFonts w:ascii="Times New Roman" w:hAnsi="Times New Roman"/>
          <w:sz w:val="28"/>
          <w:szCs w:val="28"/>
        </w:rPr>
        <w:t>-</w:t>
      </w:r>
      <w:r w:rsidRPr="005341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цветную фотографию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4133">
        <w:rPr>
          <w:rFonts w:ascii="Times New Roman" w:hAnsi="Times New Roman"/>
          <w:color w:val="000000"/>
          <w:sz w:val="28"/>
          <w:szCs w:val="28"/>
          <w:lang w:eastAsia="ru-RU"/>
        </w:rPr>
        <w:t>участника, пригодную для публикации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электронном виде).</w:t>
      </w:r>
    </w:p>
    <w:p w14:paraId="43E9FA99" w14:textId="77777777" w:rsidR="00625A36" w:rsidRDefault="00625A36" w:rsidP="00F424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ED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.14. </w:t>
      </w:r>
      <w:r w:rsidRPr="000B3F13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 xml:space="preserve">Конкурсе и </w:t>
      </w:r>
      <w:r w:rsidRPr="000B3F13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и пакет документов </w:t>
      </w:r>
      <w:r w:rsidRPr="000B3F13">
        <w:rPr>
          <w:rFonts w:ascii="Times New Roman" w:hAnsi="Times New Roman"/>
          <w:sz w:val="28"/>
          <w:szCs w:val="28"/>
        </w:rPr>
        <w:t>можно предоставить:</w:t>
      </w:r>
    </w:p>
    <w:p w14:paraId="023FAA6F" w14:textId="77777777" w:rsidR="00625A36" w:rsidRDefault="00625A36" w:rsidP="00F424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AB0">
        <w:rPr>
          <w:rFonts w:ascii="Times New Roman" w:hAnsi="Times New Roman"/>
          <w:sz w:val="28"/>
          <w:szCs w:val="28"/>
        </w:rPr>
        <w:t>- в виде оригинала с печатью учреждения и подписью руководителя</w:t>
      </w:r>
      <w:r>
        <w:rPr>
          <w:rFonts w:ascii="Times New Roman" w:hAnsi="Times New Roman"/>
          <w:sz w:val="28"/>
          <w:szCs w:val="28"/>
        </w:rPr>
        <w:t xml:space="preserve"> (заявка) и ксерокопий документов на бумажном носителе</w:t>
      </w:r>
      <w:r w:rsidRPr="00C06AB0">
        <w:rPr>
          <w:rFonts w:ascii="Times New Roman" w:hAnsi="Times New Roman"/>
          <w:sz w:val="28"/>
          <w:szCs w:val="28"/>
        </w:rPr>
        <w:t>;</w:t>
      </w:r>
    </w:p>
    <w:p w14:paraId="5F7A188C" w14:textId="77777777" w:rsidR="00625A36" w:rsidRDefault="00625A36" w:rsidP="00F424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A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электронном виде (сканированные копии документов)</w:t>
      </w:r>
      <w:r w:rsidRPr="000B0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0CA3DA" w14:textId="77777777" w:rsidR="00625A36" w:rsidRDefault="00625A36" w:rsidP="00F424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AFC">
        <w:rPr>
          <w:rFonts w:ascii="Times New Roman" w:hAnsi="Times New Roman"/>
          <w:b/>
          <w:sz w:val="28"/>
          <w:szCs w:val="28"/>
        </w:rPr>
        <w:t>Обязательно</w:t>
      </w:r>
      <w:r w:rsidRPr="000B0AFC">
        <w:rPr>
          <w:rFonts w:ascii="Times New Roman" w:hAnsi="Times New Roman"/>
          <w:sz w:val="28"/>
          <w:szCs w:val="28"/>
        </w:rPr>
        <w:t xml:space="preserve"> дублирование заявки в формате Word-2003/2007/2010 </w:t>
      </w:r>
      <w:r>
        <w:rPr>
          <w:rFonts w:ascii="Times New Roman" w:hAnsi="Times New Roman"/>
          <w:sz w:val="28"/>
          <w:szCs w:val="28"/>
        </w:rPr>
        <w:t>(</w:t>
      </w:r>
      <w:r w:rsidRPr="000B0AFC">
        <w:rPr>
          <w:rFonts w:ascii="Times New Roman" w:hAnsi="Times New Roman"/>
          <w:sz w:val="28"/>
          <w:szCs w:val="28"/>
        </w:rPr>
        <w:t>без вставленных рисунков) на адрес электронной почты Организатора</w:t>
      </w:r>
      <w:r>
        <w:rPr>
          <w:rFonts w:ascii="Times New Roman" w:hAnsi="Times New Roman"/>
          <w:sz w:val="28"/>
          <w:szCs w:val="28"/>
        </w:rPr>
        <w:t>.</w:t>
      </w:r>
      <w:r w:rsidRPr="000B0AFC">
        <w:rPr>
          <w:rFonts w:ascii="Times New Roman" w:hAnsi="Times New Roman"/>
          <w:sz w:val="28"/>
          <w:szCs w:val="28"/>
        </w:rPr>
        <w:t xml:space="preserve"> </w:t>
      </w:r>
    </w:p>
    <w:p w14:paraId="01F6CFBF" w14:textId="77777777" w:rsidR="00625A36" w:rsidRDefault="00625A36" w:rsidP="00B27EB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Видеозапись и фото можно предоставить </w:t>
      </w:r>
      <w:r w:rsidRPr="00B27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27EB5"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 w:rsidRPr="00B27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-диске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B0AFC">
        <w:rPr>
          <w:rFonts w:ascii="Times New Roman" w:hAnsi="Times New Roman"/>
          <w:sz w:val="28"/>
          <w:szCs w:val="28"/>
        </w:rPr>
        <w:t xml:space="preserve"> адрес электронной почты Организатора: </w:t>
      </w:r>
      <w:hyperlink r:id="rId7" w:history="1">
        <w:r w:rsidRPr="006C2FFF">
          <w:rPr>
            <w:rStyle w:val="a6"/>
            <w:rFonts w:ascii="Times New Roman" w:hAnsi="Times New Roman"/>
            <w:sz w:val="28"/>
            <w:szCs w:val="28"/>
          </w:rPr>
          <w:t>metod-c.</w:t>
        </w:r>
        <w:r w:rsidRPr="006C2FFF">
          <w:rPr>
            <w:rStyle w:val="a6"/>
            <w:rFonts w:ascii="Times New Roman" w:hAnsi="Times New Roman"/>
            <w:sz w:val="28"/>
            <w:szCs w:val="28"/>
            <w:lang w:val="en-US"/>
          </w:rPr>
          <w:t>rcpod</w:t>
        </w:r>
        <w:r w:rsidRPr="006C2FFF">
          <w:rPr>
            <w:rStyle w:val="a6"/>
            <w:rFonts w:ascii="Times New Roman" w:hAnsi="Times New Roman"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 xml:space="preserve"> (видео </w:t>
      </w:r>
      <w:r w:rsidRPr="003C1BAA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EB5">
        <w:rPr>
          <w:rFonts w:ascii="Times New Roman" w:hAnsi="Times New Roman"/>
          <w:color w:val="000000"/>
          <w:sz w:val="28"/>
          <w:szCs w:val="28"/>
          <w:lang w:eastAsia="ru-RU"/>
        </w:rPr>
        <w:t>в виде ссылки на интернет ресурс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 обязательным указанием в теме письма ФИО и возрастной группы участника </w:t>
      </w:r>
      <w:r w:rsidRPr="00B27EB5">
        <w:rPr>
          <w:rFonts w:ascii="Times New Roman" w:hAnsi="Times New Roman"/>
          <w:i/>
          <w:sz w:val="28"/>
          <w:szCs w:val="28"/>
        </w:rPr>
        <w:t xml:space="preserve">(Например: Иванова А.В. </w:t>
      </w:r>
      <w:r w:rsidRPr="00B27EB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27EB5">
        <w:rPr>
          <w:rFonts w:ascii="Times New Roman" w:hAnsi="Times New Roman"/>
          <w:i/>
          <w:sz w:val="28"/>
          <w:szCs w:val="28"/>
        </w:rPr>
        <w:t xml:space="preserve"> группа)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748C74ED" w14:textId="77777777" w:rsidR="00625A36" w:rsidRDefault="00625A36" w:rsidP="00B27EB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Видеозапись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может быть любительской, но хорошего качества и без редактирования; лицо и руки исполнителя должны быть в одном кадре.</w:t>
      </w:r>
    </w:p>
    <w:p w14:paraId="4B6E9E30" w14:textId="77777777" w:rsidR="00625A36" w:rsidRPr="001E23E5" w:rsidRDefault="00625A36" w:rsidP="001E23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93B">
        <w:rPr>
          <w:rFonts w:ascii="Times New Roman" w:hAnsi="Times New Roman"/>
          <w:sz w:val="28"/>
          <w:szCs w:val="28"/>
        </w:rPr>
        <w:t xml:space="preserve">2.16. </w:t>
      </w:r>
      <w:r>
        <w:rPr>
          <w:rFonts w:ascii="Times New Roman" w:hAnsi="Times New Roman"/>
          <w:sz w:val="28"/>
          <w:szCs w:val="28"/>
        </w:rPr>
        <w:t xml:space="preserve">В случае предоставления пакета документов в электронном виде </w:t>
      </w:r>
      <w:r w:rsidRPr="001E23E5">
        <w:rPr>
          <w:rFonts w:ascii="Times New Roman" w:hAnsi="Times New Roman"/>
          <w:sz w:val="28"/>
          <w:szCs w:val="28"/>
        </w:rPr>
        <w:t xml:space="preserve">необходимо объединить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E23E5">
        <w:rPr>
          <w:rFonts w:ascii="Times New Roman" w:hAnsi="Times New Roman"/>
          <w:sz w:val="28"/>
          <w:szCs w:val="28"/>
        </w:rPr>
        <w:t>файлы в одну папку и озаглавить по фамилии участника (Например: Иванова_ДМШ</w:t>
      </w:r>
      <w:r>
        <w:rPr>
          <w:rFonts w:ascii="Times New Roman" w:hAnsi="Times New Roman"/>
          <w:sz w:val="28"/>
          <w:szCs w:val="28"/>
        </w:rPr>
        <w:t>_</w:t>
      </w:r>
      <w:r w:rsidRPr="001E23E5">
        <w:rPr>
          <w:rFonts w:ascii="Times New Roman" w:hAnsi="Times New Roman"/>
          <w:sz w:val="28"/>
          <w:szCs w:val="28"/>
        </w:rPr>
        <w:t>№3_Саратов).</w:t>
      </w:r>
    </w:p>
    <w:p w14:paraId="6DB76C2E" w14:textId="77777777" w:rsidR="00625A36" w:rsidRDefault="00625A36" w:rsidP="00B27E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Оргкомитет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имеет право до начала конкурсных прослушиваний отклонить заявку, не соответствующую настоящему Положению, поставив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в известность кандидата.</w:t>
      </w:r>
    </w:p>
    <w:p w14:paraId="30BE0B43" w14:textId="77777777" w:rsidR="00625A36" w:rsidRPr="002E093B" w:rsidRDefault="00625A36" w:rsidP="00B27E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Документы и видеоматериалы,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присланные в адрес Оргкомитета,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возвращаются.</w:t>
      </w:r>
    </w:p>
    <w:p w14:paraId="05C2C835" w14:textId="77777777" w:rsidR="00625A36" w:rsidRDefault="00625A36" w:rsidP="00524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2.19.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записи и трансл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яций прослушиваний и концертов К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на радио и телевидении, а также экс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клюзивное право на видеозапись К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онкурса и распространение видеоматериалов.</w:t>
      </w:r>
    </w:p>
    <w:p w14:paraId="1C875BF1" w14:textId="77777777" w:rsidR="00625A36" w:rsidRPr="003C1BAA" w:rsidRDefault="00625A36" w:rsidP="00DF036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DEF95B" w14:textId="77777777" w:rsidR="00625A36" w:rsidRDefault="00625A36" w:rsidP="00FC193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Pr="006B07E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FC193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Критерии оценки и подведение итогов </w:t>
      </w:r>
    </w:p>
    <w:p w14:paraId="7810D280" w14:textId="77777777" w:rsidR="00625A36" w:rsidRPr="005A4F35" w:rsidRDefault="00625A36" w:rsidP="005A4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686C6A" w14:textId="77777777" w:rsidR="00625A36" w:rsidRPr="005A4F35" w:rsidRDefault="00625A36" w:rsidP="005A4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3.1. Для оценки выступлений участников формируется жюри, состав которого утверждается приказом министерства культуры области.</w:t>
      </w:r>
    </w:p>
    <w:p w14:paraId="1913F859" w14:textId="77777777" w:rsidR="00625A36" w:rsidRPr="005A4F35" w:rsidRDefault="00625A36" w:rsidP="005A4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 xml:space="preserve">3.2. В состав жюри входят известные деятели культуры и искусства, организаторы всероссийских и международных конкурсов. </w:t>
      </w:r>
    </w:p>
    <w:p w14:paraId="2E2B4001" w14:textId="77777777" w:rsidR="00625A36" w:rsidRPr="0036106A" w:rsidRDefault="00625A36" w:rsidP="005A4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E23E5">
        <w:rPr>
          <w:rFonts w:ascii="Times New Roman" w:hAnsi="Times New Roman"/>
          <w:sz w:val="28"/>
          <w:szCs w:val="28"/>
        </w:rPr>
        <w:t>Выступления участников оцениваются по следующим критериям:</w:t>
      </w:r>
    </w:p>
    <w:p w14:paraId="4C433FC1" w14:textId="77777777" w:rsidR="00625A36" w:rsidRPr="00AB6786" w:rsidRDefault="00625A36" w:rsidP="001E23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B6786">
        <w:rPr>
          <w:rFonts w:ascii="Times New Roman" w:hAnsi="Times New Roman"/>
          <w:sz w:val="28"/>
          <w:szCs w:val="28"/>
        </w:rPr>
        <w:t>- уровень технического мастерства;</w:t>
      </w:r>
    </w:p>
    <w:p w14:paraId="4AF19D57" w14:textId="77777777" w:rsidR="00625A36" w:rsidRPr="00AB6786" w:rsidRDefault="00625A36" w:rsidP="001E23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B6786">
        <w:rPr>
          <w:rFonts w:ascii="Times New Roman" w:hAnsi="Times New Roman"/>
          <w:sz w:val="28"/>
          <w:szCs w:val="28"/>
        </w:rPr>
        <w:t>- эмоционально-художественная выразительность исполнения;</w:t>
      </w:r>
    </w:p>
    <w:p w14:paraId="322DDE5C" w14:textId="77777777" w:rsidR="00625A36" w:rsidRPr="00AB6786" w:rsidRDefault="00625A36" w:rsidP="001E23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B6786">
        <w:rPr>
          <w:rFonts w:ascii="Times New Roman" w:hAnsi="Times New Roman"/>
          <w:sz w:val="28"/>
          <w:szCs w:val="28"/>
        </w:rPr>
        <w:t>- убедительность интерпретации;</w:t>
      </w:r>
    </w:p>
    <w:p w14:paraId="24B83B67" w14:textId="77777777" w:rsidR="00625A36" w:rsidRPr="00AB6786" w:rsidRDefault="00625A36" w:rsidP="001E23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B6786">
        <w:rPr>
          <w:rFonts w:ascii="Times New Roman" w:hAnsi="Times New Roman"/>
          <w:sz w:val="28"/>
          <w:szCs w:val="28"/>
        </w:rPr>
        <w:t>- соответствие репертуара возрасту, индивидуальным особенностям исполнителя;</w:t>
      </w:r>
    </w:p>
    <w:p w14:paraId="4ACB98F0" w14:textId="77777777" w:rsidR="00625A36" w:rsidRPr="00AB6786" w:rsidRDefault="00625A36" w:rsidP="001E23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B6786">
        <w:rPr>
          <w:rFonts w:ascii="Times New Roman" w:hAnsi="Times New Roman"/>
          <w:sz w:val="28"/>
          <w:szCs w:val="28"/>
        </w:rPr>
        <w:t>-  артистизм и уровень сценической культуры.</w:t>
      </w:r>
    </w:p>
    <w:p w14:paraId="7FB703B4" w14:textId="77777777" w:rsidR="00625A36" w:rsidRPr="003C1BAA" w:rsidRDefault="00625A36" w:rsidP="00FC19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Жюри оставляет за собой право:</w:t>
      </w:r>
    </w:p>
    <w:p w14:paraId="2B160C66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присуждать звания лауреатов и дипломантов;</w:t>
      </w:r>
    </w:p>
    <w:p w14:paraId="07E67036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присуждать не все премии;</w:t>
      </w:r>
    </w:p>
    <w:p w14:paraId="2E6B8236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делить премии между исполнителями;</w:t>
      </w:r>
    </w:p>
    <w:p w14:paraId="6D6F2D1A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перераспределять премии между лауреатами одной и разных  возрастных групп;</w:t>
      </w:r>
    </w:p>
    <w:p w14:paraId="5D223654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присуждать специальные призы;</w:t>
      </w:r>
    </w:p>
    <w:p w14:paraId="048B2656" w14:textId="77777777" w:rsidR="00625A36" w:rsidRPr="005A4F35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отмечать дипломами концертмейстеров;</w:t>
      </w:r>
    </w:p>
    <w:p w14:paraId="694A6158" w14:textId="77777777" w:rsidR="00625A36" w:rsidRDefault="00625A36" w:rsidP="005A4F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4F35">
        <w:rPr>
          <w:rFonts w:ascii="Times New Roman" w:hAnsi="Times New Roman"/>
          <w:sz w:val="28"/>
          <w:szCs w:val="28"/>
        </w:rPr>
        <w:t>– останавливать исполнение программы при несоблюдении регламента конкурса.</w:t>
      </w:r>
    </w:p>
    <w:p w14:paraId="65855E55" w14:textId="77777777" w:rsidR="00625A36" w:rsidRDefault="00625A36" w:rsidP="005A4F35">
      <w:pPr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5A4F35">
        <w:rPr>
          <w:rFonts w:ascii="Times New Roman" w:hAnsi="Times New Roman"/>
          <w:sz w:val="28"/>
          <w:szCs w:val="28"/>
        </w:rPr>
        <w:t>Решение жюри оформляется протоколом заседания жюри.</w:t>
      </w:r>
    </w:p>
    <w:p w14:paraId="4880DC43" w14:textId="77777777" w:rsidR="00625A36" w:rsidRDefault="00625A36" w:rsidP="00524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22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Победители К</w:t>
      </w:r>
      <w:r w:rsidRPr="00524226">
        <w:rPr>
          <w:rFonts w:ascii="Times New Roman" w:hAnsi="Times New Roman"/>
          <w:sz w:val="28"/>
          <w:szCs w:val="28"/>
        </w:rPr>
        <w:t xml:space="preserve">онкурса награждаются дипломами лауреатов, денежными премиями </w:t>
      </w:r>
      <w:r w:rsidRPr="00532493">
        <w:rPr>
          <w:rFonts w:ascii="Times New Roman" w:hAnsi="Times New Roman"/>
          <w:sz w:val="28"/>
          <w:szCs w:val="28"/>
        </w:rPr>
        <w:t>и/</w:t>
      </w:r>
      <w:r w:rsidRPr="00524226">
        <w:rPr>
          <w:rFonts w:ascii="Times New Roman" w:hAnsi="Times New Roman"/>
          <w:sz w:val="28"/>
          <w:szCs w:val="28"/>
        </w:rPr>
        <w:t xml:space="preserve">или призами, участники конкурса – грамотами за участие. Отдельные участники по решению жюри получают дипломы и специальные призы. Решением жюри может быть присужден Гран-при конкурса. </w:t>
      </w:r>
    </w:p>
    <w:p w14:paraId="128EDA13" w14:textId="77777777" w:rsidR="00625A36" w:rsidRPr="00524226" w:rsidRDefault="00625A36" w:rsidP="00524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226">
        <w:rPr>
          <w:rFonts w:ascii="Times New Roman" w:hAnsi="Times New Roman"/>
          <w:sz w:val="28"/>
          <w:szCs w:val="28"/>
        </w:rPr>
        <w:t>Премии вручаются с удержанием налогов, действующих на территории Российской Федерации.</w:t>
      </w:r>
    </w:p>
    <w:p w14:paraId="0D50B551" w14:textId="77777777" w:rsidR="00625A36" w:rsidRPr="003C1BAA" w:rsidRDefault="00625A36" w:rsidP="00FC19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 Ж</w:t>
      </w:r>
      <w:r w:rsidRPr="00094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 определяет группу победителей Фестиваля, которые награждаются дипломами лауреатов, участники Фестиваля  получают грамоты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94197">
        <w:rPr>
          <w:rFonts w:ascii="Times New Roman" w:hAnsi="Times New Roman"/>
          <w:color w:val="000000"/>
          <w:sz w:val="28"/>
          <w:szCs w:val="28"/>
          <w:lang w:eastAsia="ru-RU"/>
        </w:rPr>
        <w:t>за участие.</w:t>
      </w:r>
    </w:p>
    <w:p w14:paraId="6C48908E" w14:textId="77777777" w:rsidR="00625A36" w:rsidRDefault="00625A36" w:rsidP="00FC19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Решения жюри окончательны и пересмотру не подлежат.</w:t>
      </w:r>
    </w:p>
    <w:p w14:paraId="36DE9744" w14:textId="77777777" w:rsidR="00625A36" w:rsidRPr="003C1BAA" w:rsidRDefault="00625A36" w:rsidP="000941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Фестиваля, а также грамоты за участие</w:t>
      </w: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будут размещены на сайте ГАУ ДПО «Саратовский областной учебно-методический центр»: </w:t>
      </w:r>
      <w:r w:rsidRPr="009C21C5">
        <w:rPr>
          <w:rFonts w:ascii="Times New Roman" w:hAnsi="Times New Roman"/>
          <w:color w:val="000000"/>
          <w:sz w:val="28"/>
          <w:szCs w:val="28"/>
          <w:lang w:eastAsia="ru-RU"/>
        </w:rPr>
        <w:t>soumc.edusite.ru.</w:t>
      </w:r>
    </w:p>
    <w:p w14:paraId="145DD2F7" w14:textId="77777777" w:rsidR="00625A36" w:rsidRDefault="00625A36" w:rsidP="00FC19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72F73D" w14:textId="77777777" w:rsidR="00625A36" w:rsidRPr="00687B42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B0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C1B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Финансовые условия</w:t>
      </w:r>
    </w:p>
    <w:p w14:paraId="4B83D120" w14:textId="77777777" w:rsidR="00625A36" w:rsidRPr="00687B42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FA9D1B" w14:textId="77777777" w:rsidR="00625A36" w:rsidRDefault="00625A36" w:rsidP="009A06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064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Конкурса осуществляется из средств федерального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>и областного бюджетов.</w:t>
      </w:r>
    </w:p>
    <w:p w14:paraId="1B69DE8A" w14:textId="77777777" w:rsidR="00625A36" w:rsidRPr="005A4F35" w:rsidRDefault="00625A36" w:rsidP="009A06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Оплату расходов, связанных с пребыв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анием на Конкурсе </w:t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>(проезд в обе стороны, проживание и питание)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производят направляющие организации </w:t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>или сами участники.</w:t>
      </w:r>
    </w:p>
    <w:p w14:paraId="478B23C8" w14:textId="77777777" w:rsidR="00625A36" w:rsidRPr="003A47DD" w:rsidRDefault="00625A36" w:rsidP="009A0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4.3. Для всех участников К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онкурса, кроме конкурсантов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Саратовской области, устанавливается организационный взнос в размере </w:t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</w:t>
      </w:r>
      <w:r w:rsidRPr="005A4F35">
        <w:rPr>
          <w:rFonts w:ascii="Times New Roman" w:hAnsi="Times New Roman"/>
          <w:color w:val="000000"/>
          <w:sz w:val="28"/>
          <w:szCs w:val="28"/>
          <w:lang w:eastAsia="ru-RU"/>
        </w:rPr>
        <w:t>ве тысячи)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рублей, который вносится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наличными деньгами по прибытии на конкурс или перечисляется в срок </w:t>
      </w:r>
      <w:r w:rsidRPr="003A47D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до 10.10.2016</w:t>
      </w: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расчетный счет ФГБОУ ВО </w:t>
      </w:r>
      <w:r w:rsidRPr="003A47DD">
        <w:rPr>
          <w:rFonts w:ascii="Times New Roman" w:hAnsi="Times New Roman"/>
          <w:sz w:val="28"/>
          <w:szCs w:val="28"/>
        </w:rPr>
        <w:t xml:space="preserve">«Саратовская государственная консерватория имени Л.В. Собинова». </w:t>
      </w:r>
    </w:p>
    <w:p w14:paraId="3FE88CB8" w14:textId="77777777" w:rsidR="00625A36" w:rsidRDefault="00625A36" w:rsidP="00213C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Реквизиты для оплаты взноса будут </w:t>
      </w:r>
      <w:r>
        <w:rPr>
          <w:rFonts w:ascii="Times New Roman" w:hAnsi="Times New Roman"/>
          <w:sz w:val="28"/>
          <w:szCs w:val="28"/>
        </w:rPr>
        <w:t>размещены на сайте</w:t>
      </w: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Организатора </w:t>
      </w:r>
      <w:r w:rsidRPr="003A47DD">
        <w:rPr>
          <w:rFonts w:ascii="Times New Roman" w:hAnsi="Times New Roman"/>
          <w:i/>
          <w:iCs/>
          <w:sz w:val="28"/>
          <w:szCs w:val="28"/>
          <w:u w:val="single"/>
          <w:lang w:val="en-US" w:eastAsia="ru-RU"/>
        </w:rPr>
        <w:t>www</w:t>
      </w:r>
      <w:r w:rsidRPr="003A47D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</w:t>
      </w:r>
      <w:hyperlink r:id="rId8" w:tgtFrame="_blank" w:history="1">
        <w:r w:rsidRPr="003A47DD">
          <w:rPr>
            <w:rFonts w:ascii="Times New Roman" w:hAnsi="Times New Roman"/>
            <w:i/>
            <w:iCs/>
            <w:sz w:val="28"/>
            <w:szCs w:val="28"/>
            <w:u w:val="single"/>
            <w:lang w:val="en-US" w:eastAsia="ru-RU"/>
          </w:rPr>
          <w:t>soumc</w:t>
        </w:r>
        <w:r w:rsidRPr="003A47D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.</w:t>
        </w:r>
        <w:r w:rsidRPr="003A47DD">
          <w:rPr>
            <w:rFonts w:ascii="Times New Roman" w:hAnsi="Times New Roman"/>
            <w:i/>
            <w:iCs/>
            <w:sz w:val="28"/>
            <w:szCs w:val="28"/>
            <w:u w:val="single"/>
            <w:lang w:val="en-US" w:eastAsia="ru-RU"/>
          </w:rPr>
          <w:t>edusite</w:t>
        </w:r>
        <w:r w:rsidRPr="003A47DD">
          <w:rPr>
            <w:rFonts w:ascii="Times New Roman" w:hAnsi="Times New Roman"/>
            <w:i/>
            <w:iCs/>
            <w:sz w:val="28"/>
            <w:szCs w:val="28"/>
            <w:u w:val="single"/>
            <w:lang w:eastAsia="ru-RU"/>
          </w:rPr>
          <w:t>.</w:t>
        </w:r>
        <w:r w:rsidRPr="003A47DD">
          <w:rPr>
            <w:rFonts w:ascii="Times New Roman" w:hAnsi="Times New Roman"/>
            <w:i/>
            <w:iCs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высланы участникам после подведения итогов </w:t>
      </w:r>
      <w:r>
        <w:rPr>
          <w:rFonts w:ascii="Times New Roman" w:hAnsi="Times New Roman"/>
          <w:sz w:val="28"/>
          <w:szCs w:val="28"/>
        </w:rPr>
        <w:br/>
      </w:r>
      <w:r w:rsidRPr="0048333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(отборочн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) 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576B393F" w14:textId="77777777" w:rsidR="00625A36" w:rsidRDefault="00625A36" w:rsidP="00705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>Квитанци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оплате взноса предоставля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A47DD">
        <w:rPr>
          <w:rFonts w:ascii="Times New Roman" w:hAnsi="Times New Roman"/>
          <w:color w:val="000000"/>
          <w:sz w:val="28"/>
          <w:szCs w:val="28"/>
          <w:lang w:eastAsia="ru-RU"/>
        </w:rPr>
        <w:t>тся во время регистрации участников очного тура.</w:t>
      </w:r>
    </w:p>
    <w:p w14:paraId="47800DE3" w14:textId="77777777" w:rsidR="00625A36" w:rsidRPr="003C1BAA" w:rsidRDefault="00625A36" w:rsidP="009A06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4.4. В случае отказа от участия в К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онкурсе организационный взнос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не возвращается.</w:t>
      </w:r>
    </w:p>
    <w:p w14:paraId="16A19BCD" w14:textId="77777777" w:rsidR="00625A36" w:rsidRDefault="00625A36" w:rsidP="00687B4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14:paraId="50E2D53F" w14:textId="77777777" w:rsidR="00625A36" w:rsidRDefault="00625A36" w:rsidP="00687B4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 w:eastAsia="ru-RU"/>
        </w:rPr>
        <w:t>V</w:t>
      </w:r>
      <w:r w:rsidRPr="006B07E0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Оргкомитет.</w:t>
      </w:r>
    </w:p>
    <w:p w14:paraId="291BC08F" w14:textId="77777777" w:rsidR="00625A36" w:rsidRPr="003C1BAA" w:rsidRDefault="00625A36" w:rsidP="00687B4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8B6EC4B" w14:textId="77777777" w:rsidR="00625A36" w:rsidRDefault="00625A36" w:rsidP="00687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Адрес </w:t>
      </w:r>
      <w:r w:rsidRPr="003C1BAA">
        <w:rPr>
          <w:rFonts w:ascii="Times New Roman" w:hAnsi="Times New Roman"/>
          <w:color w:val="000000"/>
          <w:sz w:val="28"/>
          <w:szCs w:val="28"/>
          <w:lang w:eastAsia="ru-RU"/>
        </w:rPr>
        <w:t>Оргкомитет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а: ГАУ ДПО «</w:t>
      </w:r>
      <w:r w:rsidRPr="00602144">
        <w:rPr>
          <w:rFonts w:ascii="Times New Roman" w:hAnsi="Times New Roman"/>
          <w:color w:val="000000"/>
          <w:sz w:val="28"/>
          <w:szCs w:val="28"/>
          <w:lang w:eastAsia="ru-RU"/>
        </w:rPr>
        <w:t>Саратовский областной учебно-методический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6021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10031, г"/>
        </w:smartTagPr>
        <w:r w:rsidRPr="00602144">
          <w:rPr>
            <w:rFonts w:ascii="Times New Roman" w:hAnsi="Times New Roman"/>
            <w:color w:val="000000"/>
            <w:sz w:val="28"/>
            <w:szCs w:val="28"/>
            <w:lang w:eastAsia="ru-RU"/>
          </w:rPr>
          <w:t>41003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.Саратов, ул.Волжская, д.32.</w:t>
      </w:r>
      <w:r w:rsidRPr="006021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C93B185" w14:textId="77777777" w:rsidR="00625A36" w:rsidRDefault="00625A36" w:rsidP="00687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144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фоны: (8452) 28-67-06, 28-67-88 (Жутаева Ольга Михайловна, Муляева Нина Раисовна).</w:t>
      </w:r>
      <w:r w:rsidRPr="006021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90DFE9B" w14:textId="77777777" w:rsidR="00625A36" w:rsidRPr="0029558C" w:rsidRDefault="00625A36" w:rsidP="00687B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29558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-mail: </w:t>
      </w:r>
      <w:hyperlink r:id="rId9" w:history="1">
        <w:r w:rsidRPr="0029558C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metod-c.rcpod@mail.ru</w:t>
        </w:r>
      </w:hyperlink>
      <w:r w:rsidRPr="0029558C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14:paraId="48ED3821" w14:textId="77777777" w:rsidR="00625A36" w:rsidRPr="0029558C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</w:p>
    <w:p w14:paraId="4F8F3031" w14:textId="77777777" w:rsidR="00625A36" w:rsidRPr="00782CDF" w:rsidRDefault="00625A36" w:rsidP="00D67FDC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Cs w:val="28"/>
          <w:lang w:eastAsia="ru-RU"/>
        </w:rPr>
      </w:pPr>
      <w:r w:rsidRPr="00DF59A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 w:type="page"/>
      </w:r>
      <w:r w:rsidRPr="00782CDF">
        <w:rPr>
          <w:rFonts w:ascii="Times New Roman" w:hAnsi="Times New Roman"/>
          <w:bCs/>
          <w:i/>
          <w:iCs/>
          <w:color w:val="000000"/>
          <w:szCs w:val="28"/>
          <w:lang w:eastAsia="ru-RU"/>
        </w:rPr>
        <w:lastRenderedPageBreak/>
        <w:t xml:space="preserve">Приложение 1 </w:t>
      </w:r>
    </w:p>
    <w:p w14:paraId="43389859" w14:textId="77777777" w:rsidR="00625A36" w:rsidRPr="00782CDF" w:rsidRDefault="00625A36" w:rsidP="00D67FDC">
      <w:pPr>
        <w:spacing w:after="0" w:line="240" w:lineRule="auto"/>
        <w:ind w:left="6237"/>
        <w:jc w:val="right"/>
        <w:rPr>
          <w:rFonts w:ascii="Times New Roman" w:hAnsi="Times New Roman"/>
          <w:bCs/>
          <w:i/>
          <w:iCs/>
          <w:color w:val="000000"/>
          <w:szCs w:val="28"/>
          <w:lang w:eastAsia="ru-RU"/>
        </w:rPr>
      </w:pPr>
      <w:r w:rsidRPr="00782CDF">
        <w:rPr>
          <w:rFonts w:ascii="Times New Roman" w:hAnsi="Times New Roman"/>
          <w:bCs/>
          <w:i/>
          <w:iCs/>
          <w:color w:val="000000"/>
          <w:szCs w:val="28"/>
          <w:lang w:eastAsia="ru-RU"/>
        </w:rPr>
        <w:t xml:space="preserve">к Положению о порядке проведения </w:t>
      </w:r>
    </w:p>
    <w:p w14:paraId="6D397249" w14:textId="77777777" w:rsidR="00625A36" w:rsidRPr="00782CDF" w:rsidRDefault="00625A36" w:rsidP="00D67FDC">
      <w:pPr>
        <w:spacing w:after="0" w:line="240" w:lineRule="auto"/>
        <w:ind w:left="6237"/>
        <w:jc w:val="right"/>
        <w:rPr>
          <w:rFonts w:ascii="Times New Roman" w:hAnsi="Times New Roman"/>
          <w:bCs/>
          <w:i/>
          <w:iCs/>
          <w:color w:val="000000"/>
          <w:szCs w:val="28"/>
          <w:lang w:eastAsia="ru-RU"/>
        </w:rPr>
      </w:pPr>
      <w:r w:rsidRPr="00782CDF">
        <w:rPr>
          <w:rFonts w:ascii="Times New Roman" w:hAnsi="Times New Roman"/>
          <w:bCs/>
          <w:i/>
          <w:iCs/>
          <w:color w:val="000000"/>
          <w:szCs w:val="28"/>
          <w:lang w:eastAsia="ru-RU"/>
        </w:rPr>
        <w:t>II Всероссийского конкурса скрипачей имени Н.А.Гольденберга</w:t>
      </w:r>
    </w:p>
    <w:p w14:paraId="4FE24032" w14:textId="77777777" w:rsidR="00625A36" w:rsidRPr="00602144" w:rsidRDefault="00625A36" w:rsidP="00602144">
      <w:pPr>
        <w:spacing w:after="0" w:line="240" w:lineRule="auto"/>
        <w:ind w:left="6804"/>
        <w:jc w:val="both"/>
        <w:rPr>
          <w:rFonts w:ascii="Times New Roman" w:hAnsi="Times New Roman"/>
          <w:bCs/>
          <w:iCs/>
          <w:color w:val="000000"/>
          <w:szCs w:val="28"/>
          <w:lang w:eastAsia="ru-RU"/>
        </w:rPr>
      </w:pPr>
    </w:p>
    <w:p w14:paraId="35C5AABC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Программные требования</w:t>
      </w:r>
      <w:r w:rsidRPr="00AB6786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к выступлению участника Конкурса</w:t>
      </w:r>
    </w:p>
    <w:p w14:paraId="7B33CFB3" w14:textId="77777777" w:rsidR="00625A36" w:rsidRPr="00CA4519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en-US" w:eastAsia="ru-RU"/>
        </w:rPr>
        <w:t>I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возрастная 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группа </w:t>
      </w:r>
      <w:r w:rsidRPr="00D67FDC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13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-15 лет)</w:t>
      </w:r>
    </w:p>
    <w:p w14:paraId="0DB40B54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 </w:t>
      </w:r>
    </w:p>
    <w:p w14:paraId="4F234E63" w14:textId="77777777" w:rsidR="00625A36" w:rsidRPr="0001746C" w:rsidRDefault="00625A36" w:rsidP="00DF03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1. Г. Телеман. Одна из 12 Фантазий (</w:t>
      </w: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возможно исполнение 2-х разнохарактерных частей).</w:t>
      </w:r>
    </w:p>
    <w:p w14:paraId="188300A3" w14:textId="77777777" w:rsidR="00625A36" w:rsidRPr="0001746C" w:rsidRDefault="00625A36" w:rsidP="00DF03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Этюд, или каприс, или пьеса виртуозного характера по выбору участника. </w:t>
      </w:r>
    </w:p>
    <w:p w14:paraId="74BC2A6E" w14:textId="77777777" w:rsidR="00625A36" w:rsidRPr="0001746C" w:rsidRDefault="00625A36" w:rsidP="00DF036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Общее время звучания до 15 минут. </w:t>
      </w:r>
    </w:p>
    <w:p w14:paraId="71B4A728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3A7DAAA2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Программа по выбору участника (повторение программы 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тура не допускается).</w:t>
      </w:r>
    </w:p>
    <w:p w14:paraId="0207E17F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Общее время звучания до 18 минут. </w:t>
      </w:r>
    </w:p>
    <w:p w14:paraId="0362740C" w14:textId="77777777" w:rsidR="00625A36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14:paraId="730A9898" w14:textId="77777777" w:rsidR="00625A36" w:rsidRPr="00CA4519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en-US" w:eastAsia="ru-RU"/>
        </w:rPr>
        <w:t>II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возрастная 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группа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(16-19 лет)</w:t>
      </w:r>
    </w:p>
    <w:p w14:paraId="788D04CE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54FE3EA8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И.С. Бах. Две части из сонаты или партиты для скрипки соло. </w:t>
      </w:r>
    </w:p>
    <w:p w14:paraId="38B69B8F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2. Один из каприсов (этюдов) Г.Венявского, Я.Донта (соч.35), П.Роде, Н.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Паганини (или иного автора, </w:t>
      </w:r>
      <w:r w:rsidRPr="002D1D36">
        <w:rPr>
          <w:rFonts w:ascii="Times New Roman" w:hAnsi="Times New Roman"/>
          <w:color w:val="000000"/>
          <w:sz w:val="26"/>
          <w:szCs w:val="26"/>
          <w:lang w:eastAsia="ru-RU"/>
        </w:rPr>
        <w:t>равноценный по степени сложности).</w:t>
      </w:r>
    </w:p>
    <w:p w14:paraId="507A7F56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Общее время звучания до 15 минут. </w:t>
      </w:r>
    </w:p>
    <w:p w14:paraId="0673DD8A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26069BB3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Программа по выбору участника (повторение программы 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тура не допускается).</w:t>
      </w:r>
    </w:p>
    <w:p w14:paraId="668FEE14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Общее время звучания до 25 минут.</w:t>
      </w:r>
    </w:p>
    <w:p w14:paraId="3AAD5D1E" w14:textId="77777777" w:rsidR="00625A36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14:paraId="27DA184C" w14:textId="77777777" w:rsidR="00625A36" w:rsidRPr="00CA4519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en-US" w:eastAsia="ru-RU"/>
        </w:rPr>
        <w:t>III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возрастная 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группа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CA4519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(20-25лет)</w:t>
      </w:r>
    </w:p>
    <w:p w14:paraId="74E2F1A0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415C750C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1. И.С. Бах. Две части (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из сонаты для скрипки соло или Чакона из Партиты ре минор. </w:t>
      </w:r>
    </w:p>
    <w:p w14:paraId="130312D2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Один из каприсов Н.Паганини. </w:t>
      </w:r>
    </w:p>
    <w:p w14:paraId="77F5C45F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Общее время звучания до 25 минут.</w:t>
      </w:r>
    </w:p>
    <w:p w14:paraId="2A7B78A8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5DD0A084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1. В.А. Моцарт. Один из концертов № 3, 4, 5 (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часть) для скрипки с оркестром</w:t>
      </w:r>
    </w:p>
    <w:p w14:paraId="27AADFD7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2. Произведение автора ХХ-ХХ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вв.</w:t>
      </w:r>
    </w:p>
    <w:p w14:paraId="615A068E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В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иртуозное произведение.</w:t>
      </w:r>
    </w:p>
    <w:p w14:paraId="55BA726A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4. Оркестровые трудности</w:t>
      </w:r>
      <w:r w:rsidRPr="0001746C"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6CC43DDF" w14:textId="77777777" w:rsidR="00625A36" w:rsidRPr="0001746C" w:rsidRDefault="00625A36" w:rsidP="00DF036D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Общее время звучания до 40 минут.</w:t>
      </w:r>
    </w:p>
    <w:p w14:paraId="3F868D65" w14:textId="77777777" w:rsidR="00625A36" w:rsidRDefault="00625A36" w:rsidP="00687B4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III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 </w:t>
      </w:r>
    </w:p>
    <w:p w14:paraId="27EB3F6C" w14:textId="77777777" w:rsidR="00625A36" w:rsidRPr="0001746C" w:rsidRDefault="00625A36" w:rsidP="00F719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Концерт для скрипки с оркестром одного из авторов 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XIX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746C">
        <w:rPr>
          <w:rFonts w:ascii="Times New Roman" w:hAnsi="Times New Roman"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века (в сопровождении А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кадемического симфонического оркестра Саратовской областной филармонии им А.Г.Шнитке).</w:t>
      </w:r>
    </w:p>
    <w:p w14:paraId="06ECE303" w14:textId="77777777" w:rsidR="00625A36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48CD9639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Программные требования к выступлению участника Фестиваля</w:t>
      </w:r>
    </w:p>
    <w:p w14:paraId="1208E206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 w:eastAsia="ru-RU"/>
        </w:rPr>
        <w:t>I</w:t>
      </w: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тур</w:t>
      </w:r>
    </w:p>
    <w:p w14:paraId="79D3C76F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4C96E390" w14:textId="77777777" w:rsidR="00625A36" w:rsidRPr="0001746C" w:rsidRDefault="00625A36" w:rsidP="00500761">
      <w:pPr>
        <w:numPr>
          <w:ilvl w:val="0"/>
          <w:numId w:val="2"/>
        </w:numPr>
        <w:tabs>
          <w:tab w:val="clear" w:pos="113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Один из этюдов или каприсов Ш.Берио, Ф.Вольфарта, Ш.Данкля, Я.Донта, Г.Кайзера, Ж.Ф.Мазаса, А.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Яньшинова.</w:t>
      </w:r>
    </w:p>
    <w:p w14:paraId="53A4D710" w14:textId="77777777" w:rsidR="00625A36" w:rsidRPr="0001746C" w:rsidRDefault="00625A36" w:rsidP="00500761">
      <w:pPr>
        <w:numPr>
          <w:ilvl w:val="0"/>
          <w:numId w:val="2"/>
        </w:numPr>
        <w:tabs>
          <w:tab w:val="clear" w:pos="113"/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Дуэт </w:t>
      </w: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для двух скрипок соло, обязательно исполняемый конку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рсантом со своим преподавателем</w:t>
      </w:r>
      <w:r w:rsidRPr="009C21C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75DB7326" w14:textId="77777777" w:rsidR="00625A36" w:rsidRPr="0001746C" w:rsidRDefault="00625A36" w:rsidP="009D372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Публичное прослушивание</w:t>
      </w:r>
    </w:p>
    <w:p w14:paraId="7EDD800C" w14:textId="77777777" w:rsidR="00625A36" w:rsidRPr="0001746C" w:rsidRDefault="00625A36" w:rsidP="009D372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color w:val="000000"/>
          <w:sz w:val="26"/>
          <w:szCs w:val="26"/>
          <w:lang w:eastAsia="ru-RU"/>
        </w:rPr>
        <w:t>Программа по выбору участника (повторение программы I тура не допускается).</w:t>
      </w:r>
    </w:p>
    <w:p w14:paraId="12864752" w14:textId="77777777" w:rsidR="00625A36" w:rsidRPr="0001746C" w:rsidRDefault="00625A36" w:rsidP="009D3728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01746C">
        <w:rPr>
          <w:rFonts w:ascii="Times New Roman" w:hAnsi="Times New Roman"/>
          <w:i/>
          <w:color w:val="000000"/>
          <w:sz w:val="26"/>
          <w:szCs w:val="26"/>
          <w:lang w:eastAsia="ru-RU"/>
        </w:rPr>
        <w:t>Общее время звучания до 10 минут.</w:t>
      </w:r>
    </w:p>
    <w:p w14:paraId="446ACB1D" w14:textId="77777777" w:rsidR="00625A36" w:rsidRPr="0001746C" w:rsidRDefault="00625A36" w:rsidP="00DF036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14:paraId="4FFEE576" w14:textId="77777777" w:rsidR="00625A36" w:rsidRPr="0001746C" w:rsidRDefault="00625A36" w:rsidP="0054328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14:paraId="00B5B61D" w14:textId="77777777" w:rsidR="00625A36" w:rsidRPr="00FC1930" w:rsidRDefault="00625A36" w:rsidP="009827B1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56182CA2" w14:textId="77777777" w:rsidR="00625A36" w:rsidRDefault="00625A36" w:rsidP="009827B1">
      <w:pPr>
        <w:spacing w:after="0" w:line="240" w:lineRule="auto"/>
        <w:jc w:val="center"/>
        <w:rPr>
          <w:b/>
          <w:iCs/>
          <w:sz w:val="24"/>
          <w:szCs w:val="24"/>
        </w:rPr>
      </w:pPr>
    </w:p>
    <w:p w14:paraId="7875223C" w14:textId="77777777" w:rsidR="00625A36" w:rsidRPr="00782CDF" w:rsidRDefault="00625A36" w:rsidP="00782CDF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</w:rPr>
        <w:br w:type="page"/>
      </w:r>
      <w:r w:rsidRPr="00782CDF">
        <w:rPr>
          <w:rFonts w:ascii="Times New Roman" w:hAnsi="Times New Roman"/>
          <w:i/>
          <w:iCs/>
        </w:rPr>
        <w:lastRenderedPageBreak/>
        <w:t>Приложение 2</w:t>
      </w:r>
    </w:p>
    <w:p w14:paraId="40AF45DE" w14:textId="77777777" w:rsidR="00625A36" w:rsidRPr="00782CDF" w:rsidRDefault="00625A36" w:rsidP="00782CDF">
      <w:pPr>
        <w:tabs>
          <w:tab w:val="left" w:pos="6480"/>
        </w:tabs>
        <w:spacing w:after="0" w:line="240" w:lineRule="auto"/>
        <w:ind w:left="6300"/>
        <w:jc w:val="right"/>
        <w:rPr>
          <w:rFonts w:ascii="Times New Roman" w:hAnsi="Times New Roman"/>
          <w:i/>
          <w:iCs/>
        </w:rPr>
      </w:pPr>
      <w:r w:rsidRPr="00782CDF">
        <w:rPr>
          <w:rFonts w:ascii="Times New Roman" w:hAnsi="Times New Roman"/>
          <w:i/>
          <w:iCs/>
        </w:rPr>
        <w:t xml:space="preserve">к Положению о порядке проведения </w:t>
      </w:r>
    </w:p>
    <w:p w14:paraId="1F18290C" w14:textId="77777777" w:rsidR="00625A36" w:rsidRPr="00782CDF" w:rsidRDefault="00625A36" w:rsidP="00782CDF">
      <w:pPr>
        <w:tabs>
          <w:tab w:val="left" w:pos="7444"/>
        </w:tabs>
        <w:spacing w:after="0" w:line="240" w:lineRule="auto"/>
        <w:ind w:left="6660"/>
        <w:jc w:val="right"/>
        <w:rPr>
          <w:rFonts w:ascii="Times New Roman" w:hAnsi="Times New Roman"/>
          <w:i/>
          <w:iCs/>
        </w:rPr>
      </w:pPr>
      <w:r w:rsidRPr="00782CDF">
        <w:rPr>
          <w:rFonts w:ascii="Times New Roman" w:hAnsi="Times New Roman"/>
          <w:i/>
          <w:iCs/>
        </w:rPr>
        <w:t>II Всероссийского конкурса скрипачей имени Н.А.Гольденберга</w:t>
      </w:r>
    </w:p>
    <w:p w14:paraId="7CEB6B33" w14:textId="77777777" w:rsidR="00625A36" w:rsidRDefault="00625A36" w:rsidP="009D3728">
      <w:pPr>
        <w:tabs>
          <w:tab w:val="left" w:pos="7444"/>
        </w:tabs>
        <w:spacing w:after="0" w:line="240" w:lineRule="auto"/>
        <w:ind w:left="6804"/>
        <w:rPr>
          <w:rFonts w:ascii="Times New Roman" w:hAnsi="Times New Roman"/>
          <w:iCs/>
        </w:rPr>
      </w:pPr>
    </w:p>
    <w:p w14:paraId="6E7C8C6B" w14:textId="77777777" w:rsidR="00625A36" w:rsidRPr="00500761" w:rsidRDefault="00625A36" w:rsidP="00782CDF">
      <w:pPr>
        <w:tabs>
          <w:tab w:val="left" w:pos="7444"/>
        </w:tabs>
        <w:spacing w:after="0" w:line="240" w:lineRule="auto"/>
        <w:ind w:left="6300"/>
        <w:jc w:val="right"/>
        <w:rPr>
          <w:rFonts w:ascii="Times New Roman" w:hAnsi="Times New Roman"/>
          <w:iCs/>
          <w:sz w:val="24"/>
          <w:szCs w:val="24"/>
        </w:rPr>
      </w:pPr>
      <w:r w:rsidRPr="00500761">
        <w:rPr>
          <w:rFonts w:ascii="Times New Roman" w:hAnsi="Times New Roman"/>
          <w:iCs/>
        </w:rPr>
        <w:t xml:space="preserve">В Оргкомитет Детских и юношеских ассамблей искусств на участие во </w:t>
      </w:r>
      <w:r w:rsidRPr="00500761">
        <w:rPr>
          <w:rFonts w:ascii="Times New Roman" w:hAnsi="Times New Roman"/>
          <w:iCs/>
          <w:lang w:val="en-US"/>
        </w:rPr>
        <w:t>II</w:t>
      </w:r>
      <w:r w:rsidRPr="00500761">
        <w:rPr>
          <w:rFonts w:ascii="Times New Roman" w:hAnsi="Times New Roman"/>
          <w:iCs/>
        </w:rPr>
        <w:t xml:space="preserve">  Всероссийском конкурсе скрипачей им.Н.А.Гольденберга</w:t>
      </w:r>
    </w:p>
    <w:p w14:paraId="3B23DFAE" w14:textId="77777777" w:rsidR="00625A36" w:rsidRDefault="00625A36" w:rsidP="009827B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45062A">
        <w:rPr>
          <w:rFonts w:ascii="Times New Roman" w:hAnsi="Times New Roman"/>
          <w:b/>
          <w:iCs/>
        </w:rPr>
        <w:t>ЗАЯВКА</w:t>
      </w:r>
    </w:p>
    <w:p w14:paraId="6A48E4F5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625A36" w:rsidRPr="00F810FD" w14:paraId="73BCB5D7" w14:textId="77777777" w:rsidTr="00500761">
        <w:trPr>
          <w:trHeight w:val="558"/>
        </w:trPr>
        <w:tc>
          <w:tcPr>
            <w:tcW w:w="4248" w:type="dxa"/>
            <w:vAlign w:val="center"/>
          </w:tcPr>
          <w:p w14:paraId="0984878A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5925" w:type="dxa"/>
          </w:tcPr>
          <w:p w14:paraId="3C506843" w14:textId="77777777" w:rsidR="00625A36" w:rsidRPr="0045062A" w:rsidRDefault="00625A36" w:rsidP="00737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(</w:t>
            </w:r>
            <w:r w:rsidRPr="0045062A">
              <w:rPr>
                <w:rFonts w:ascii="Times New Roman" w:hAnsi="Times New Roman"/>
                <w:lang w:val="en-US"/>
              </w:rPr>
              <w:t>I</w:t>
            </w:r>
            <w:r w:rsidRPr="0045062A">
              <w:rPr>
                <w:rFonts w:ascii="Times New Roman" w:hAnsi="Times New Roman"/>
              </w:rPr>
              <w:t xml:space="preserve">, </w:t>
            </w:r>
            <w:r w:rsidRPr="0045062A">
              <w:rPr>
                <w:rFonts w:ascii="Times New Roman" w:hAnsi="Times New Roman"/>
                <w:lang w:val="en-US"/>
              </w:rPr>
              <w:t>II</w:t>
            </w:r>
            <w:r w:rsidRPr="0045062A">
              <w:rPr>
                <w:rFonts w:ascii="Times New Roman" w:hAnsi="Times New Roman"/>
              </w:rPr>
              <w:t xml:space="preserve">, </w:t>
            </w:r>
            <w:r w:rsidRPr="0045062A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группа  или Ф</w:t>
            </w:r>
            <w:r w:rsidRPr="0045062A">
              <w:rPr>
                <w:rFonts w:ascii="Times New Roman" w:hAnsi="Times New Roman"/>
              </w:rPr>
              <w:t>естиваль)</w:t>
            </w:r>
          </w:p>
        </w:tc>
      </w:tr>
      <w:tr w:rsidR="00625A36" w:rsidRPr="00F810FD" w14:paraId="38B652E5" w14:textId="77777777" w:rsidTr="00500761">
        <w:trPr>
          <w:trHeight w:val="558"/>
        </w:trPr>
        <w:tc>
          <w:tcPr>
            <w:tcW w:w="4248" w:type="dxa"/>
            <w:vAlign w:val="center"/>
          </w:tcPr>
          <w:p w14:paraId="299901B4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Ф.И.О. участника</w:t>
            </w:r>
          </w:p>
          <w:p w14:paraId="6DE30EF6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25" w:type="dxa"/>
          </w:tcPr>
          <w:p w14:paraId="3AC1D287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28718593" w14:textId="77777777" w:rsidTr="00500761">
        <w:trPr>
          <w:trHeight w:val="558"/>
        </w:trPr>
        <w:tc>
          <w:tcPr>
            <w:tcW w:w="4248" w:type="dxa"/>
            <w:vAlign w:val="center"/>
          </w:tcPr>
          <w:p w14:paraId="4596EA77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, возраст </w:t>
            </w:r>
          </w:p>
        </w:tc>
        <w:tc>
          <w:tcPr>
            <w:tcW w:w="5925" w:type="dxa"/>
          </w:tcPr>
          <w:p w14:paraId="49ADB7D0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592BD39A" w14:textId="77777777" w:rsidTr="00500761">
        <w:trPr>
          <w:trHeight w:val="689"/>
        </w:trPr>
        <w:tc>
          <w:tcPr>
            <w:tcW w:w="4248" w:type="dxa"/>
            <w:vAlign w:val="center"/>
          </w:tcPr>
          <w:p w14:paraId="261E182B" w14:textId="77777777" w:rsidR="00625A36" w:rsidRPr="0001746C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01746C">
              <w:rPr>
                <w:rFonts w:ascii="Times New Roman" w:hAnsi="Times New Roman"/>
              </w:rPr>
              <w:t>Краткая творческая характеристика</w:t>
            </w:r>
          </w:p>
        </w:tc>
        <w:tc>
          <w:tcPr>
            <w:tcW w:w="5925" w:type="dxa"/>
          </w:tcPr>
          <w:p w14:paraId="6B91F333" w14:textId="77777777" w:rsidR="00625A36" w:rsidRPr="0001746C" w:rsidRDefault="00625A36" w:rsidP="009827B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46C">
              <w:rPr>
                <w:rFonts w:ascii="Times New Roman" w:hAnsi="Times New Roman"/>
                <w:i/>
              </w:rPr>
              <w:t>(когда начал обучение на скрипке, в каком классе или на каком курсе учится в настоящее время, в каких конкурсах принимал участие)</w:t>
            </w:r>
          </w:p>
        </w:tc>
      </w:tr>
      <w:tr w:rsidR="00625A36" w:rsidRPr="00F810FD" w14:paraId="3B9D76DB" w14:textId="77777777" w:rsidTr="00500761">
        <w:trPr>
          <w:trHeight w:val="559"/>
        </w:trPr>
        <w:tc>
          <w:tcPr>
            <w:tcW w:w="4248" w:type="dxa"/>
            <w:vAlign w:val="bottom"/>
          </w:tcPr>
          <w:p w14:paraId="0161A054" w14:textId="77777777" w:rsidR="00625A36" w:rsidRPr="0001746C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01746C">
              <w:rPr>
                <w:rFonts w:ascii="Times New Roman" w:hAnsi="Times New Roman"/>
              </w:rPr>
              <w:t>Паспортные данные (данные свидетельства о рождении)</w:t>
            </w:r>
          </w:p>
        </w:tc>
        <w:tc>
          <w:tcPr>
            <w:tcW w:w="5925" w:type="dxa"/>
            <w:vAlign w:val="bottom"/>
          </w:tcPr>
          <w:p w14:paraId="195060C7" w14:textId="77777777" w:rsidR="00625A36" w:rsidRPr="0001746C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244F9CF6" w14:textId="77777777" w:rsidTr="00500761">
        <w:trPr>
          <w:trHeight w:val="559"/>
        </w:trPr>
        <w:tc>
          <w:tcPr>
            <w:tcW w:w="4248" w:type="dxa"/>
            <w:vAlign w:val="bottom"/>
          </w:tcPr>
          <w:p w14:paraId="22E57641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 xml:space="preserve">Домашний адрес участника с индексом,  телефоны (дом., моб.), </w:t>
            </w:r>
            <w:r w:rsidRPr="0045062A">
              <w:rPr>
                <w:rFonts w:ascii="Times New Roman" w:hAnsi="Times New Roman"/>
                <w:lang w:val="en-US"/>
              </w:rPr>
              <w:t>e</w:t>
            </w:r>
            <w:r w:rsidRPr="0045062A">
              <w:rPr>
                <w:rFonts w:ascii="Times New Roman" w:hAnsi="Times New Roman"/>
              </w:rPr>
              <w:t>-</w:t>
            </w:r>
            <w:r w:rsidRPr="0045062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25" w:type="dxa"/>
            <w:vAlign w:val="bottom"/>
          </w:tcPr>
          <w:p w14:paraId="57F670BB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42756A4A" w14:textId="77777777" w:rsidTr="00500761">
        <w:trPr>
          <w:trHeight w:val="559"/>
        </w:trPr>
        <w:tc>
          <w:tcPr>
            <w:tcW w:w="4248" w:type="dxa"/>
            <w:vAlign w:val="bottom"/>
          </w:tcPr>
          <w:p w14:paraId="1D4559D8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Ф.И.О. преподавателя</w:t>
            </w:r>
          </w:p>
          <w:p w14:paraId="08946A18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25" w:type="dxa"/>
            <w:vAlign w:val="bottom"/>
          </w:tcPr>
          <w:p w14:paraId="40B6DE28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1B173C5E" w14:textId="77777777" w:rsidTr="00500761">
        <w:trPr>
          <w:trHeight w:val="559"/>
        </w:trPr>
        <w:tc>
          <w:tcPr>
            <w:tcW w:w="4248" w:type="dxa"/>
            <w:vAlign w:val="bottom"/>
          </w:tcPr>
          <w:p w14:paraId="2D7B76D8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Ф.И.О. концертмейстера</w:t>
            </w:r>
          </w:p>
          <w:p w14:paraId="748B0DC3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25" w:type="dxa"/>
            <w:vAlign w:val="bottom"/>
          </w:tcPr>
          <w:p w14:paraId="159BF51E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(</w:t>
            </w:r>
            <w:r w:rsidRPr="0045062A">
              <w:rPr>
                <w:rFonts w:ascii="Times New Roman" w:hAnsi="Times New Roman"/>
                <w:i/>
              </w:rPr>
              <w:t>или указать потребность в концертмейстере)</w:t>
            </w:r>
          </w:p>
        </w:tc>
      </w:tr>
      <w:tr w:rsidR="00625A36" w:rsidRPr="00F810FD" w14:paraId="61A9D4CE" w14:textId="77777777" w:rsidTr="00500761">
        <w:trPr>
          <w:trHeight w:val="559"/>
        </w:trPr>
        <w:tc>
          <w:tcPr>
            <w:tcW w:w="4248" w:type="dxa"/>
            <w:vAlign w:val="bottom"/>
          </w:tcPr>
          <w:p w14:paraId="6573AC07" w14:textId="77777777" w:rsidR="00625A36" w:rsidRPr="0045062A" w:rsidRDefault="00625A36" w:rsidP="0050076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Pr="0045062A">
              <w:rPr>
                <w:rFonts w:ascii="Times New Roman" w:hAnsi="Times New Roman"/>
                <w:iCs/>
              </w:rPr>
              <w:t>олное на</w:t>
            </w:r>
            <w:r>
              <w:rPr>
                <w:rFonts w:ascii="Times New Roman" w:hAnsi="Times New Roman"/>
                <w:iCs/>
              </w:rPr>
              <w:t>именование образовательной организации, индекс, почтовый адрес,</w:t>
            </w:r>
            <w:r w:rsidRPr="0045062A">
              <w:rPr>
                <w:rFonts w:ascii="Times New Roman" w:hAnsi="Times New Roman"/>
                <w:iCs/>
              </w:rPr>
              <w:t xml:space="preserve"> телефон, факс, </w:t>
            </w:r>
            <w:r w:rsidRPr="0045062A">
              <w:rPr>
                <w:rFonts w:ascii="Times New Roman" w:hAnsi="Times New Roman"/>
                <w:lang w:val="en-US"/>
              </w:rPr>
              <w:t>e</w:t>
            </w:r>
            <w:r w:rsidRPr="0045062A">
              <w:rPr>
                <w:rFonts w:ascii="Times New Roman" w:hAnsi="Times New Roman"/>
              </w:rPr>
              <w:t>-</w:t>
            </w:r>
            <w:r w:rsidRPr="0045062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25" w:type="dxa"/>
            <w:vAlign w:val="bottom"/>
          </w:tcPr>
          <w:p w14:paraId="219B6621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A36" w:rsidRPr="00F810FD" w14:paraId="0D6F1F29" w14:textId="77777777" w:rsidTr="00CA4519">
        <w:trPr>
          <w:trHeight w:val="559"/>
        </w:trPr>
        <w:tc>
          <w:tcPr>
            <w:tcW w:w="4248" w:type="dxa"/>
          </w:tcPr>
          <w:p w14:paraId="4B55D45A" w14:textId="77777777" w:rsidR="00625A36" w:rsidRDefault="00625A36" w:rsidP="00CA451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ФИО (полностью) и должность руководителя образовательной организации </w:t>
            </w:r>
          </w:p>
        </w:tc>
        <w:tc>
          <w:tcPr>
            <w:tcW w:w="5925" w:type="dxa"/>
            <w:vAlign w:val="bottom"/>
          </w:tcPr>
          <w:p w14:paraId="36C061A7" w14:textId="77777777" w:rsidR="00625A36" w:rsidRPr="0045062A" w:rsidRDefault="00625A36" w:rsidP="00982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0B130D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  <w:iCs/>
        </w:rPr>
      </w:pPr>
    </w:p>
    <w:p w14:paraId="72E6CB89" w14:textId="77777777" w:rsidR="00625A36" w:rsidRDefault="00625A36" w:rsidP="005432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61">
        <w:rPr>
          <w:rFonts w:ascii="Times New Roman" w:hAnsi="Times New Roman"/>
          <w:sz w:val="24"/>
          <w:szCs w:val="24"/>
          <w:lang w:eastAsia="ru-RU"/>
        </w:rPr>
        <w:t xml:space="preserve">С Положением о порядке проведения </w:t>
      </w:r>
      <w:r w:rsidRPr="00500761">
        <w:rPr>
          <w:rFonts w:ascii="Times New Roman" w:hAnsi="Times New Roman"/>
          <w:iCs/>
          <w:lang w:val="en-US"/>
        </w:rPr>
        <w:t>II</w:t>
      </w:r>
      <w:r w:rsidRPr="00500761">
        <w:rPr>
          <w:rFonts w:ascii="Times New Roman" w:hAnsi="Times New Roman"/>
          <w:iCs/>
        </w:rPr>
        <w:t xml:space="preserve">  Всероссийско</w:t>
      </w:r>
      <w:r>
        <w:rPr>
          <w:rFonts w:ascii="Times New Roman" w:hAnsi="Times New Roman"/>
          <w:iCs/>
        </w:rPr>
        <w:t>го конкурса</w:t>
      </w:r>
      <w:r w:rsidRPr="00500761">
        <w:rPr>
          <w:rFonts w:ascii="Times New Roman" w:hAnsi="Times New Roman"/>
          <w:iCs/>
        </w:rPr>
        <w:t xml:space="preserve"> скрипачей им.Н.А.Гольденберга</w:t>
      </w:r>
      <w:r w:rsidRPr="00500761">
        <w:rPr>
          <w:rFonts w:ascii="Times New Roman" w:hAnsi="Times New Roman"/>
          <w:sz w:val="24"/>
          <w:szCs w:val="24"/>
          <w:lang w:eastAsia="ru-RU"/>
        </w:rPr>
        <w:t xml:space="preserve"> ознакомлен(а). С условиями участия в Конкурсе согласен (согласна). Личной подписью (подписью законного представителя/родителя - для несовершеннолетних) подтверждаю согласие ГАУ ДПО «Саратовский областной учебно-методический центр»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00761">
        <w:rPr>
          <w:rFonts w:ascii="Times New Roman" w:hAnsi="Times New Roman"/>
          <w:sz w:val="24"/>
          <w:szCs w:val="24"/>
          <w:lang w:eastAsia="ru-RU"/>
        </w:rPr>
        <w:t xml:space="preserve"> расположенному по адресу: г.Саратов, ул.Волжская, д.32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00761">
        <w:rPr>
          <w:rFonts w:ascii="Times New Roman" w:hAnsi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п.3 ч.1 ст.3 Федерального закона от 27 июля 2006 года №152-ФЗ  «О персональных данных».</w:t>
      </w:r>
    </w:p>
    <w:p w14:paraId="1B1B43AD" w14:textId="77777777" w:rsidR="00625A36" w:rsidRPr="00543280" w:rsidRDefault="00625A36" w:rsidP="005432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000015E6" w14:textId="77777777" w:rsidR="00625A36" w:rsidRPr="00500761" w:rsidRDefault="00625A36" w:rsidP="005432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761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500761">
        <w:rPr>
          <w:rFonts w:ascii="Times New Roman" w:hAnsi="Times New Roman"/>
          <w:sz w:val="24"/>
          <w:szCs w:val="24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14:paraId="1E54C810" w14:textId="77777777" w:rsidR="00625A36" w:rsidRPr="00500761" w:rsidRDefault="00625A36" w:rsidP="0054328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>Подпись участника /</w:t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>Подпись родителя (законного представителя)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*</w:t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ab/>
        <w:t>Расшифровка подписи</w:t>
      </w:r>
    </w:p>
    <w:p w14:paraId="358BC76F" w14:textId="77777777" w:rsidR="00625A36" w:rsidRDefault="00625A36" w:rsidP="00331A87">
      <w:pPr>
        <w:spacing w:after="0" w:line="240" w:lineRule="auto"/>
        <w:rPr>
          <w:rFonts w:ascii="Times New Roman" w:hAnsi="Times New Roman"/>
          <w:iCs/>
        </w:rPr>
      </w:pPr>
    </w:p>
    <w:p w14:paraId="4E6EC8BC" w14:textId="77777777" w:rsidR="00625A36" w:rsidRDefault="00625A36" w:rsidP="00331A87">
      <w:pPr>
        <w:spacing w:after="0" w:line="240" w:lineRule="auto"/>
        <w:rPr>
          <w:rFonts w:ascii="Times New Roman" w:hAnsi="Times New Roman"/>
          <w:iCs/>
        </w:rPr>
      </w:pPr>
    </w:p>
    <w:p w14:paraId="0B17C538" w14:textId="77777777" w:rsidR="00625A36" w:rsidRPr="0045062A" w:rsidRDefault="00625A36" w:rsidP="00331A87">
      <w:pPr>
        <w:spacing w:after="0" w:line="240" w:lineRule="auto"/>
        <w:rPr>
          <w:rFonts w:ascii="Times New Roman" w:hAnsi="Times New Roman"/>
          <w:iCs/>
        </w:rPr>
      </w:pPr>
      <w:r w:rsidRPr="0045062A">
        <w:rPr>
          <w:rFonts w:ascii="Times New Roman" w:hAnsi="Times New Roman"/>
          <w:iCs/>
        </w:rPr>
        <w:t>Подпись руководителя</w:t>
      </w:r>
    </w:p>
    <w:p w14:paraId="29F59E8E" w14:textId="77777777" w:rsidR="00625A36" w:rsidRPr="0045062A" w:rsidRDefault="00625A36" w:rsidP="00331A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направляющейорганизации</w:t>
      </w:r>
      <w:r w:rsidRPr="0045062A">
        <w:rPr>
          <w:rFonts w:ascii="Times New Roman" w:hAnsi="Times New Roman"/>
          <w:iCs/>
        </w:rPr>
        <w:t xml:space="preserve">                                       М.П.                                    </w:t>
      </w:r>
      <w:r>
        <w:rPr>
          <w:rFonts w:ascii="Times New Roman" w:hAnsi="Times New Roman"/>
          <w:iCs/>
        </w:rPr>
        <w:t>/Расшифровка подписи</w:t>
      </w:r>
    </w:p>
    <w:p w14:paraId="4ED083AE" w14:textId="77777777" w:rsidR="00625A36" w:rsidRPr="00543280" w:rsidRDefault="00625A36" w:rsidP="005432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305878BD" w14:textId="77777777" w:rsidR="00625A36" w:rsidRPr="001F3AC7" w:rsidRDefault="00625A36">
      <w:pPr>
        <w:rPr>
          <w:rFonts w:ascii="Times New Roman" w:hAnsi="Times New Roman"/>
          <w:b/>
          <w:iCs/>
          <w:sz w:val="24"/>
          <w:szCs w:val="24"/>
          <w:highlight w:val="red"/>
          <w:lang w:eastAsia="ru-RU"/>
        </w:rPr>
      </w:pPr>
      <w:r w:rsidRPr="001F3AC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* </w:t>
      </w:r>
      <w:r w:rsidRPr="00500761">
        <w:rPr>
          <w:rFonts w:ascii="Times New Roman" w:hAnsi="Times New Roman"/>
          <w:sz w:val="24"/>
          <w:szCs w:val="24"/>
          <w:vertAlign w:val="subscript"/>
          <w:lang w:eastAsia="ru-RU"/>
        </w:rPr>
        <w:t>Подпись родителя (законного представителя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) для несовершеннолетних  участников</w:t>
      </w:r>
      <w:r w:rsidRPr="001F3AC7">
        <w:rPr>
          <w:rFonts w:ascii="Times New Roman" w:hAnsi="Times New Roman"/>
          <w:b/>
          <w:iCs/>
          <w:sz w:val="24"/>
          <w:szCs w:val="24"/>
          <w:highlight w:val="red"/>
          <w:lang w:eastAsia="ru-RU"/>
        </w:rPr>
        <w:br w:type="page"/>
      </w:r>
    </w:p>
    <w:p w14:paraId="4D1CABEC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45062A">
        <w:rPr>
          <w:rFonts w:ascii="Times New Roman" w:hAnsi="Times New Roman"/>
          <w:b/>
          <w:iCs/>
        </w:rPr>
        <w:t>ПРОГРАММА ВЫСТУПЛЕНИЯ</w:t>
      </w:r>
    </w:p>
    <w:p w14:paraId="5FFC5E97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  <w:iCs/>
        </w:rPr>
      </w:pPr>
      <w:r w:rsidRPr="0045062A">
        <w:rPr>
          <w:rFonts w:ascii="Times New Roman" w:hAnsi="Times New Roman"/>
          <w:iCs/>
        </w:rPr>
        <w:t>(с указанием хронометража каждого произведения)</w:t>
      </w:r>
    </w:p>
    <w:p w14:paraId="6FC5A93C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</w:rPr>
      </w:pPr>
      <w:r w:rsidRPr="0045062A">
        <w:rPr>
          <w:rFonts w:ascii="Times New Roman" w:hAnsi="Times New Roman"/>
          <w:lang w:val="en-US"/>
        </w:rPr>
        <w:t>I</w:t>
      </w:r>
      <w:r w:rsidRPr="0045062A">
        <w:rPr>
          <w:rFonts w:ascii="Times New Roman" w:hAnsi="Times New Roman"/>
        </w:rPr>
        <w:t xml:space="preserve"> тур (отборочный)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5460"/>
        <w:gridCol w:w="1676"/>
      </w:tblGrid>
      <w:tr w:rsidR="00625A36" w:rsidRPr="00F810FD" w14:paraId="7734063B" w14:textId="77777777" w:rsidTr="006E300F">
        <w:tc>
          <w:tcPr>
            <w:tcW w:w="2568" w:type="dxa"/>
          </w:tcPr>
          <w:p w14:paraId="0CFA4F99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5460" w:type="dxa"/>
          </w:tcPr>
          <w:p w14:paraId="79CC4A2A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1676" w:type="dxa"/>
          </w:tcPr>
          <w:p w14:paraId="2D462632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Время звучания</w:t>
            </w:r>
          </w:p>
        </w:tc>
      </w:tr>
      <w:tr w:rsidR="00625A36" w:rsidRPr="00F810FD" w14:paraId="27F9DBD8" w14:textId="77777777" w:rsidTr="006E300F">
        <w:tc>
          <w:tcPr>
            <w:tcW w:w="2568" w:type="dxa"/>
          </w:tcPr>
          <w:p w14:paraId="21DFFCDF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28F4BF2B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5056AB63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578D693B" w14:textId="77777777" w:rsidTr="006E300F">
        <w:tc>
          <w:tcPr>
            <w:tcW w:w="2568" w:type="dxa"/>
          </w:tcPr>
          <w:p w14:paraId="3773B002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6C33FB97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2147B8E8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287FDF55" w14:textId="77777777" w:rsidTr="006E300F">
        <w:tc>
          <w:tcPr>
            <w:tcW w:w="8028" w:type="dxa"/>
            <w:gridSpan w:val="2"/>
            <w:tcBorders>
              <w:left w:val="nil"/>
              <w:bottom w:val="nil"/>
            </w:tcBorders>
          </w:tcPr>
          <w:p w14:paraId="670AEB2D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28ED0905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Общий хронометраж</w:t>
            </w:r>
          </w:p>
        </w:tc>
      </w:tr>
    </w:tbl>
    <w:p w14:paraId="4CA7838A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</w:rPr>
      </w:pPr>
      <w:r w:rsidRPr="0045062A">
        <w:rPr>
          <w:rFonts w:ascii="Times New Roman" w:hAnsi="Times New Roman"/>
          <w:lang w:val="en-US"/>
        </w:rPr>
        <w:t xml:space="preserve">II </w:t>
      </w:r>
      <w:r w:rsidRPr="0045062A">
        <w:rPr>
          <w:rFonts w:ascii="Times New Roman" w:hAnsi="Times New Roman"/>
        </w:rPr>
        <w:t>тур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5460"/>
        <w:gridCol w:w="1676"/>
      </w:tblGrid>
      <w:tr w:rsidR="00625A36" w:rsidRPr="00F810FD" w14:paraId="4D08D0B2" w14:textId="77777777" w:rsidTr="006E300F">
        <w:tc>
          <w:tcPr>
            <w:tcW w:w="2568" w:type="dxa"/>
          </w:tcPr>
          <w:p w14:paraId="516E1FCC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5460" w:type="dxa"/>
          </w:tcPr>
          <w:p w14:paraId="08C6A6B6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1676" w:type="dxa"/>
          </w:tcPr>
          <w:p w14:paraId="47F6402D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Время звучания</w:t>
            </w:r>
          </w:p>
        </w:tc>
      </w:tr>
      <w:tr w:rsidR="00625A36" w:rsidRPr="00F810FD" w14:paraId="1AB3FCFE" w14:textId="77777777" w:rsidTr="006E300F">
        <w:tc>
          <w:tcPr>
            <w:tcW w:w="2568" w:type="dxa"/>
          </w:tcPr>
          <w:p w14:paraId="663B080A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01B05D80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65FFA042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3FEDA514" w14:textId="77777777" w:rsidTr="006E300F">
        <w:tc>
          <w:tcPr>
            <w:tcW w:w="2568" w:type="dxa"/>
          </w:tcPr>
          <w:p w14:paraId="05FD4DCE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619E8DC8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1AB22978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03BC6829" w14:textId="77777777" w:rsidTr="006E300F">
        <w:tc>
          <w:tcPr>
            <w:tcW w:w="2568" w:type="dxa"/>
          </w:tcPr>
          <w:p w14:paraId="1AE2CADB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098CFE31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01004DFC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725AD568" w14:textId="77777777" w:rsidTr="006E300F">
        <w:tc>
          <w:tcPr>
            <w:tcW w:w="2568" w:type="dxa"/>
          </w:tcPr>
          <w:p w14:paraId="6DF4956E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</w:tcPr>
          <w:p w14:paraId="5B158C90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64BE449B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A36" w:rsidRPr="00F810FD" w14:paraId="0569281B" w14:textId="77777777" w:rsidTr="006E300F">
        <w:tc>
          <w:tcPr>
            <w:tcW w:w="8028" w:type="dxa"/>
            <w:gridSpan w:val="2"/>
            <w:tcBorders>
              <w:left w:val="nil"/>
              <w:bottom w:val="nil"/>
            </w:tcBorders>
          </w:tcPr>
          <w:p w14:paraId="21B9F497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75E8F76E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Общий хронометраж</w:t>
            </w:r>
          </w:p>
        </w:tc>
      </w:tr>
    </w:tbl>
    <w:p w14:paraId="2E345213" w14:textId="77777777" w:rsidR="00625A36" w:rsidRPr="0045062A" w:rsidRDefault="00625A36" w:rsidP="009827B1">
      <w:pPr>
        <w:spacing w:after="0" w:line="240" w:lineRule="auto"/>
        <w:jc w:val="center"/>
        <w:rPr>
          <w:rFonts w:ascii="Times New Roman" w:hAnsi="Times New Roman"/>
        </w:rPr>
      </w:pPr>
      <w:r w:rsidRPr="0045062A">
        <w:rPr>
          <w:rFonts w:ascii="Times New Roman" w:hAnsi="Times New Roman"/>
          <w:lang w:val="en-US"/>
        </w:rPr>
        <w:t>III</w:t>
      </w:r>
      <w:r w:rsidRPr="0045062A">
        <w:rPr>
          <w:rFonts w:ascii="Times New Roman" w:hAnsi="Times New Roman"/>
        </w:rPr>
        <w:t xml:space="preserve"> тур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5458"/>
        <w:gridCol w:w="1675"/>
      </w:tblGrid>
      <w:tr w:rsidR="00625A36" w:rsidRPr="00F810FD" w14:paraId="01CA056F" w14:textId="77777777" w:rsidTr="006E300F">
        <w:tc>
          <w:tcPr>
            <w:tcW w:w="2571" w:type="dxa"/>
          </w:tcPr>
          <w:p w14:paraId="283D7A92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5458" w:type="dxa"/>
          </w:tcPr>
          <w:p w14:paraId="5993FA72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1675" w:type="dxa"/>
          </w:tcPr>
          <w:p w14:paraId="1CFBC53A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62A">
              <w:rPr>
                <w:rFonts w:ascii="Times New Roman" w:hAnsi="Times New Roman"/>
              </w:rPr>
              <w:t>Время звучания</w:t>
            </w:r>
          </w:p>
        </w:tc>
      </w:tr>
      <w:tr w:rsidR="00625A36" w:rsidRPr="00F810FD" w14:paraId="7025EC84" w14:textId="77777777" w:rsidTr="006E300F">
        <w:tc>
          <w:tcPr>
            <w:tcW w:w="2571" w:type="dxa"/>
          </w:tcPr>
          <w:p w14:paraId="3E3F321D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8" w:type="dxa"/>
          </w:tcPr>
          <w:p w14:paraId="1972649F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14:paraId="548AE953" w14:textId="77777777" w:rsidR="00625A36" w:rsidRPr="0045062A" w:rsidRDefault="00625A36" w:rsidP="0098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9EF7C36" w14:textId="77777777" w:rsidR="00625A36" w:rsidRDefault="00625A36" w:rsidP="009827B1">
      <w:pPr>
        <w:spacing w:after="0" w:line="240" w:lineRule="auto"/>
        <w:rPr>
          <w:rFonts w:ascii="Times New Roman" w:hAnsi="Times New Roman"/>
          <w:iCs/>
        </w:rPr>
      </w:pPr>
    </w:p>
    <w:p w14:paraId="737D11FC" w14:textId="77777777" w:rsidR="00625A36" w:rsidRDefault="00625A36" w:rsidP="009827B1">
      <w:pPr>
        <w:spacing w:after="0" w:line="240" w:lineRule="auto"/>
        <w:rPr>
          <w:rFonts w:ascii="Times New Roman" w:hAnsi="Times New Roman"/>
          <w:iCs/>
        </w:rPr>
      </w:pPr>
    </w:p>
    <w:p w14:paraId="2027DFD1" w14:textId="77777777" w:rsidR="00625A36" w:rsidRDefault="00625A36" w:rsidP="009827B1">
      <w:pPr>
        <w:spacing w:after="0" w:line="240" w:lineRule="auto"/>
        <w:rPr>
          <w:rFonts w:ascii="Times New Roman" w:hAnsi="Times New Roman"/>
          <w:iCs/>
        </w:rPr>
      </w:pPr>
    </w:p>
    <w:p w14:paraId="34C224BA" w14:textId="77777777" w:rsidR="00625A36" w:rsidRPr="0045062A" w:rsidRDefault="00625A36" w:rsidP="009827B1">
      <w:pPr>
        <w:spacing w:after="0" w:line="240" w:lineRule="auto"/>
        <w:rPr>
          <w:rFonts w:ascii="Times New Roman" w:hAnsi="Times New Roman"/>
          <w:iCs/>
        </w:rPr>
      </w:pPr>
      <w:r w:rsidRPr="0045062A">
        <w:rPr>
          <w:rFonts w:ascii="Times New Roman" w:hAnsi="Times New Roman"/>
          <w:iCs/>
        </w:rPr>
        <w:t>Подпись руководителя</w:t>
      </w:r>
    </w:p>
    <w:p w14:paraId="1707B835" w14:textId="77777777" w:rsidR="00625A36" w:rsidRPr="0045062A" w:rsidRDefault="00625A36" w:rsidP="009827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направляющейорганизации</w:t>
      </w:r>
      <w:r w:rsidRPr="0045062A">
        <w:rPr>
          <w:rFonts w:ascii="Times New Roman" w:hAnsi="Times New Roman"/>
          <w:iCs/>
        </w:rPr>
        <w:t xml:space="preserve">                                       М.П.                                    </w:t>
      </w:r>
      <w:r>
        <w:rPr>
          <w:rFonts w:ascii="Times New Roman" w:hAnsi="Times New Roman"/>
          <w:iCs/>
        </w:rPr>
        <w:t>/Расшифровка подписи</w:t>
      </w:r>
    </w:p>
    <w:sectPr w:rsidR="00625A36" w:rsidRPr="0045062A" w:rsidSect="00602144">
      <w:pgSz w:w="11906" w:h="16838"/>
      <w:pgMar w:top="1134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44B1" w14:textId="77777777" w:rsidR="00625A36" w:rsidRDefault="00625A36" w:rsidP="0045062A">
      <w:pPr>
        <w:spacing w:after="0" w:line="240" w:lineRule="auto"/>
      </w:pPr>
      <w:r>
        <w:separator/>
      </w:r>
    </w:p>
  </w:endnote>
  <w:endnote w:type="continuationSeparator" w:id="0">
    <w:p w14:paraId="312624A7" w14:textId="77777777" w:rsidR="00625A36" w:rsidRDefault="00625A36" w:rsidP="004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8B6B" w14:textId="77777777" w:rsidR="00625A36" w:rsidRDefault="00625A36" w:rsidP="0045062A">
      <w:pPr>
        <w:spacing w:after="0" w:line="240" w:lineRule="auto"/>
      </w:pPr>
      <w:r>
        <w:separator/>
      </w:r>
    </w:p>
  </w:footnote>
  <w:footnote w:type="continuationSeparator" w:id="0">
    <w:p w14:paraId="75FC9D44" w14:textId="77777777" w:rsidR="00625A36" w:rsidRDefault="00625A36" w:rsidP="0045062A">
      <w:pPr>
        <w:spacing w:after="0" w:line="240" w:lineRule="auto"/>
      </w:pPr>
      <w:r>
        <w:continuationSeparator/>
      </w:r>
    </w:p>
  </w:footnote>
  <w:footnote w:id="1">
    <w:p w14:paraId="6D06A888" w14:textId="77777777" w:rsidR="00625A36" w:rsidRPr="002D1D36" w:rsidRDefault="00625A36" w:rsidP="00F719C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D1D36">
        <w:rPr>
          <w:vertAlign w:val="superscript"/>
        </w:rPr>
        <w:footnoteRef/>
      </w:r>
      <w:r w:rsidRPr="002D1D36">
        <w:rPr>
          <w:rFonts w:ascii="Times New Roman" w:hAnsi="Times New Roman"/>
          <w:i/>
          <w:iCs/>
          <w:color w:val="000000"/>
          <w:lang w:eastAsia="ru-RU"/>
        </w:rPr>
        <w:t>оркестровые трудности исполняются по нотам по руке дирижера;</w:t>
      </w:r>
    </w:p>
    <w:p w14:paraId="337C5CA6" w14:textId="77777777" w:rsidR="00625A36" w:rsidRPr="002D1D36" w:rsidRDefault="00625A36" w:rsidP="00F719C7">
      <w:pPr>
        <w:rPr>
          <w:i/>
          <w:sz w:val="20"/>
          <w:szCs w:val="20"/>
        </w:rPr>
      </w:pPr>
      <w:r w:rsidRPr="002D1D36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ноты можно получить после 15 февраля 2016 года в Оргкомитете конкурса или на сайтах</w:t>
      </w:r>
      <w:r w:rsidRPr="002D1D36">
        <w:t xml:space="preserve">: </w:t>
      </w:r>
      <w:r w:rsidRPr="002D1D36">
        <w:rPr>
          <w:rFonts w:ascii="Times New Roman" w:hAnsi="Times New Roman"/>
          <w:i/>
          <w:iCs/>
          <w:color w:val="0000FF"/>
          <w:sz w:val="20"/>
          <w:szCs w:val="20"/>
          <w:u w:val="single"/>
          <w:lang w:val="en-US" w:eastAsia="ru-RU"/>
        </w:rPr>
        <w:t>www</w:t>
      </w:r>
      <w:r w:rsidRPr="002D1D36">
        <w:rPr>
          <w:rFonts w:ascii="Times New Roman" w:hAnsi="Times New Roman"/>
          <w:i/>
          <w:iCs/>
          <w:color w:val="0000FF"/>
          <w:sz w:val="20"/>
          <w:szCs w:val="20"/>
          <w:u w:val="single"/>
          <w:lang w:eastAsia="ru-RU"/>
        </w:rPr>
        <w:t>.</w:t>
      </w:r>
      <w:hyperlink r:id="rId1" w:tgtFrame="_blank" w:history="1">
        <w:r w:rsidRPr="002D1D36"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soumc</w:t>
        </w:r>
        <w:r w:rsidRPr="002D1D36"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2D1D36"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edusite</w:t>
        </w:r>
        <w:r w:rsidRPr="002D1D36"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2D1D36"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D1D36">
        <w:rPr>
          <w:rFonts w:ascii="Times New Roman" w:hAnsi="Times New Roman"/>
          <w:i/>
          <w:iCs/>
          <w:color w:val="0000FF"/>
          <w:sz w:val="20"/>
          <w:szCs w:val="20"/>
          <w:u w:val="single"/>
          <w:lang w:eastAsia="ru-RU"/>
        </w:rPr>
        <w:t xml:space="preserve">, </w:t>
      </w:r>
      <w:hyperlink r:id="rId2" w:history="1">
        <w:r w:rsidRPr="005F01E2">
          <w:rPr>
            <w:rStyle w:val="a6"/>
            <w:rFonts w:ascii="Times New Roman" w:hAnsi="Times New Roman"/>
            <w:i/>
            <w:iCs/>
            <w:sz w:val="20"/>
            <w:szCs w:val="20"/>
            <w:lang w:val="en-US" w:eastAsia="ru-RU"/>
          </w:rPr>
          <w:t>www</w:t>
        </w:r>
        <w:r w:rsidRPr="005F01E2">
          <w:rPr>
            <w:rStyle w:val="a6"/>
            <w:rFonts w:ascii="Times New Roman" w:hAnsi="Times New Roman"/>
            <w:i/>
            <w:iCs/>
            <w:sz w:val="20"/>
            <w:szCs w:val="20"/>
            <w:lang w:eastAsia="ru-RU"/>
          </w:rPr>
          <w:t>.</w:t>
        </w:r>
        <w:r w:rsidRPr="005F01E2">
          <w:rPr>
            <w:rStyle w:val="a6"/>
            <w:rFonts w:ascii="Times New Roman" w:hAnsi="Times New Roman"/>
            <w:i/>
            <w:iCs/>
            <w:sz w:val="20"/>
            <w:szCs w:val="20"/>
            <w:lang w:val="en-US" w:eastAsia="ru-RU"/>
          </w:rPr>
          <w:t>goldenberg</w:t>
        </w:r>
        <w:r w:rsidRPr="005F01E2">
          <w:rPr>
            <w:rStyle w:val="a6"/>
            <w:rFonts w:ascii="Times New Roman" w:hAnsi="Times New Roman"/>
            <w:i/>
            <w:iCs/>
            <w:sz w:val="20"/>
            <w:szCs w:val="20"/>
            <w:lang w:eastAsia="ru-RU"/>
          </w:rPr>
          <w:t>.</w:t>
        </w:r>
        <w:r w:rsidRPr="005F01E2">
          <w:rPr>
            <w:rStyle w:val="a6"/>
            <w:rFonts w:ascii="Times New Roman" w:hAnsi="Times New Roman"/>
            <w:i/>
            <w:iCs/>
            <w:sz w:val="20"/>
            <w:szCs w:val="20"/>
            <w:lang w:val="en-US" w:eastAsia="ru-RU"/>
          </w:rPr>
          <w:t>su</w:t>
        </w:r>
      </w:hyperlink>
      <w:r w:rsidRPr="005F01E2">
        <w:t>,</w:t>
      </w:r>
      <w:hyperlink r:id="rId3" w:history="1">
        <w:r w:rsidRPr="0067101D">
          <w:rPr>
            <w:rStyle w:val="a6"/>
            <w:i/>
            <w:sz w:val="20"/>
            <w:szCs w:val="20"/>
            <w:lang w:val="en-US"/>
          </w:rPr>
          <w:t>www.sarcons.ru</w:t>
        </w:r>
      </w:hyperlink>
    </w:p>
    <w:p w14:paraId="44FB0DDE" w14:textId="77777777" w:rsidR="00625A36" w:rsidRPr="002D1D36" w:rsidRDefault="00625A36" w:rsidP="00F719C7">
      <w:pPr>
        <w:rPr>
          <w:i/>
          <w:sz w:val="20"/>
          <w:szCs w:val="20"/>
        </w:rPr>
      </w:pPr>
    </w:p>
    <w:p w14:paraId="6E4FD503" w14:textId="77777777" w:rsidR="00625A36" w:rsidRPr="002D1D36" w:rsidRDefault="00625A36" w:rsidP="00F719C7">
      <w:pPr>
        <w:rPr>
          <w:i/>
          <w:sz w:val="20"/>
          <w:szCs w:val="20"/>
        </w:rPr>
      </w:pPr>
    </w:p>
    <w:p w14:paraId="07ABCC5B" w14:textId="77777777" w:rsidR="00625A36" w:rsidRDefault="00625A36" w:rsidP="00F71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808"/>
    <w:multiLevelType w:val="hybridMultilevel"/>
    <w:tmpl w:val="2EFA7FD2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" w15:restartNumberingAfterBreak="0">
    <w:nsid w:val="1C232BD4"/>
    <w:multiLevelType w:val="hybridMultilevel"/>
    <w:tmpl w:val="F81C158C"/>
    <w:lvl w:ilvl="0" w:tplc="31A26F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259407E"/>
    <w:multiLevelType w:val="multilevel"/>
    <w:tmpl w:val="AE8261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46E73A5"/>
    <w:multiLevelType w:val="hybridMultilevel"/>
    <w:tmpl w:val="C37A9C1E"/>
    <w:lvl w:ilvl="0" w:tplc="0419000F">
      <w:start w:val="1"/>
      <w:numFmt w:val="decimal"/>
      <w:lvlText w:val="%1."/>
      <w:lvlJc w:val="left"/>
      <w:pPr>
        <w:tabs>
          <w:tab w:val="num" w:pos="113"/>
        </w:tabs>
        <w:ind w:left="113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F791B"/>
    <w:multiLevelType w:val="hybridMultilevel"/>
    <w:tmpl w:val="C4F2FD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F4C6758"/>
    <w:multiLevelType w:val="hybridMultilevel"/>
    <w:tmpl w:val="3D8441C2"/>
    <w:lvl w:ilvl="0" w:tplc="CC22BA4E">
      <w:start w:val="1"/>
      <w:numFmt w:val="bullet"/>
      <w:lvlText w:val=""/>
      <w:lvlJc w:val="left"/>
      <w:pPr>
        <w:tabs>
          <w:tab w:val="num" w:pos="113"/>
        </w:tabs>
        <w:ind w:left="1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25A30"/>
    <w:multiLevelType w:val="multilevel"/>
    <w:tmpl w:val="453C90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 w15:restartNumberingAfterBreak="0">
    <w:nsid w:val="6662182E"/>
    <w:multiLevelType w:val="multilevel"/>
    <w:tmpl w:val="B5ECAE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DE75586"/>
    <w:multiLevelType w:val="multilevel"/>
    <w:tmpl w:val="C0D8B6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062A"/>
    <w:rsid w:val="000111B1"/>
    <w:rsid w:val="0001746C"/>
    <w:rsid w:val="000200C6"/>
    <w:rsid w:val="00023292"/>
    <w:rsid w:val="00081841"/>
    <w:rsid w:val="00083542"/>
    <w:rsid w:val="00090618"/>
    <w:rsid w:val="00094197"/>
    <w:rsid w:val="000B0AFC"/>
    <w:rsid w:val="000B3F13"/>
    <w:rsid w:val="000C1402"/>
    <w:rsid w:val="000C758B"/>
    <w:rsid w:val="00115318"/>
    <w:rsid w:val="001C07FA"/>
    <w:rsid w:val="001E23E5"/>
    <w:rsid w:val="001E7BC7"/>
    <w:rsid w:val="001F3AC7"/>
    <w:rsid w:val="00213CE5"/>
    <w:rsid w:val="00221008"/>
    <w:rsid w:val="00252E42"/>
    <w:rsid w:val="00273AD8"/>
    <w:rsid w:val="0029558C"/>
    <w:rsid w:val="002D1D36"/>
    <w:rsid w:val="002E093B"/>
    <w:rsid w:val="002F3FFC"/>
    <w:rsid w:val="003020C2"/>
    <w:rsid w:val="00305CEA"/>
    <w:rsid w:val="0032350E"/>
    <w:rsid w:val="00331A87"/>
    <w:rsid w:val="00340F85"/>
    <w:rsid w:val="0035078B"/>
    <w:rsid w:val="00352B2C"/>
    <w:rsid w:val="00360297"/>
    <w:rsid w:val="0036106A"/>
    <w:rsid w:val="003A47DD"/>
    <w:rsid w:val="003C1BAA"/>
    <w:rsid w:val="003F4256"/>
    <w:rsid w:val="004016F7"/>
    <w:rsid w:val="0045062A"/>
    <w:rsid w:val="00472BB5"/>
    <w:rsid w:val="00483333"/>
    <w:rsid w:val="004E5F22"/>
    <w:rsid w:val="00500761"/>
    <w:rsid w:val="00524226"/>
    <w:rsid w:val="00532493"/>
    <w:rsid w:val="00534133"/>
    <w:rsid w:val="00534868"/>
    <w:rsid w:val="00543280"/>
    <w:rsid w:val="00556FC9"/>
    <w:rsid w:val="005A4F35"/>
    <w:rsid w:val="005C46BD"/>
    <w:rsid w:val="005F01E2"/>
    <w:rsid w:val="0060086E"/>
    <w:rsid w:val="00602144"/>
    <w:rsid w:val="00606B88"/>
    <w:rsid w:val="00625A36"/>
    <w:rsid w:val="006532F8"/>
    <w:rsid w:val="0067101D"/>
    <w:rsid w:val="00687B42"/>
    <w:rsid w:val="006A2640"/>
    <w:rsid w:val="006B07E0"/>
    <w:rsid w:val="006B4B63"/>
    <w:rsid w:val="006C2FFF"/>
    <w:rsid w:val="006D5513"/>
    <w:rsid w:val="006E300F"/>
    <w:rsid w:val="0070537E"/>
    <w:rsid w:val="00721D57"/>
    <w:rsid w:val="007374B9"/>
    <w:rsid w:val="00744519"/>
    <w:rsid w:val="007525EA"/>
    <w:rsid w:val="00774966"/>
    <w:rsid w:val="00782CDF"/>
    <w:rsid w:val="007D5C75"/>
    <w:rsid w:val="007E6465"/>
    <w:rsid w:val="00804392"/>
    <w:rsid w:val="00834CB4"/>
    <w:rsid w:val="00886A6F"/>
    <w:rsid w:val="008F3761"/>
    <w:rsid w:val="0092577A"/>
    <w:rsid w:val="00926CD7"/>
    <w:rsid w:val="009759D6"/>
    <w:rsid w:val="009827B1"/>
    <w:rsid w:val="009A0641"/>
    <w:rsid w:val="009C21C5"/>
    <w:rsid w:val="009C778A"/>
    <w:rsid w:val="009D3728"/>
    <w:rsid w:val="00A14883"/>
    <w:rsid w:val="00A22006"/>
    <w:rsid w:val="00A25731"/>
    <w:rsid w:val="00A73ED0"/>
    <w:rsid w:val="00AA7530"/>
    <w:rsid w:val="00AB32B0"/>
    <w:rsid w:val="00AB6786"/>
    <w:rsid w:val="00AD28FC"/>
    <w:rsid w:val="00B1774E"/>
    <w:rsid w:val="00B27EB5"/>
    <w:rsid w:val="00B42F65"/>
    <w:rsid w:val="00B658D4"/>
    <w:rsid w:val="00B665E7"/>
    <w:rsid w:val="00BC60A3"/>
    <w:rsid w:val="00BE41E3"/>
    <w:rsid w:val="00C06AB0"/>
    <w:rsid w:val="00C12F2E"/>
    <w:rsid w:val="00C36698"/>
    <w:rsid w:val="00C62FCB"/>
    <w:rsid w:val="00CA4519"/>
    <w:rsid w:val="00CE6848"/>
    <w:rsid w:val="00CE7973"/>
    <w:rsid w:val="00D12229"/>
    <w:rsid w:val="00D2221D"/>
    <w:rsid w:val="00D438AD"/>
    <w:rsid w:val="00D56157"/>
    <w:rsid w:val="00D67FDC"/>
    <w:rsid w:val="00DF036D"/>
    <w:rsid w:val="00DF59AB"/>
    <w:rsid w:val="00E857DC"/>
    <w:rsid w:val="00EA22BF"/>
    <w:rsid w:val="00EB107D"/>
    <w:rsid w:val="00EC62F6"/>
    <w:rsid w:val="00ED2FC9"/>
    <w:rsid w:val="00F27DC8"/>
    <w:rsid w:val="00F42419"/>
    <w:rsid w:val="00F50823"/>
    <w:rsid w:val="00F719C7"/>
    <w:rsid w:val="00F810FD"/>
    <w:rsid w:val="00FC1930"/>
    <w:rsid w:val="00FE6FCE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12D76"/>
  <w15:docId w15:val="{FC997DD2-92DD-4FD5-80B6-95218A27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4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062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5062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45062A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45062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C193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A4F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rsid w:val="00ED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mc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-c.rcp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-c.rcpod@mail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cons.ru" TargetMode="External"/><Relationship Id="rId2" Type="http://schemas.openxmlformats.org/officeDocument/2006/relationships/hyperlink" Target="http://www.goldenberg.su" TargetMode="External"/><Relationship Id="rId1" Type="http://schemas.openxmlformats.org/officeDocument/2006/relationships/hyperlink" Target="http://soumc.edusit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metod04</cp:lastModifiedBy>
  <cp:revision>31</cp:revision>
  <cp:lastPrinted>2015-12-07T12:26:00Z</cp:lastPrinted>
  <dcterms:created xsi:type="dcterms:W3CDTF">2015-10-14T14:39:00Z</dcterms:created>
  <dcterms:modified xsi:type="dcterms:W3CDTF">2022-09-13T11:02:00Z</dcterms:modified>
</cp:coreProperties>
</file>